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B31B2" w:rsidP="000B31B2" w:rsidRDefault="000B31B2" w14:paraId="27B4D59A" w14:textId="77777777">
      <w:pPr>
        <w:spacing w:after="40" w:line="240" w:lineRule="exact"/>
      </w:pPr>
    </w:p>
    <w:p w:rsidR="000B31B2" w:rsidP="000B31B2" w:rsidRDefault="000B31B2" w14:paraId="5F732D84" w14:textId="77777777">
      <w:pPr>
        <w:ind w:left="3620" w:right="3640"/>
        <w:rPr>
          <w:sz w:val="2"/>
        </w:rPr>
      </w:pPr>
      <w:r>
        <w:rPr>
          <w:noProof/>
          <w:lang w:bidi="ar-SA"/>
        </w:rPr>
        <w:drawing>
          <wp:inline distT="0" distB="0" distL="0" distR="0" wp14:anchorId="6FE4E61E" wp14:editId="3B5D08AE">
            <wp:extent cx="1524000" cy="9728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972820"/>
                    </a:xfrm>
                    <a:prstGeom prst="rect">
                      <a:avLst/>
                    </a:prstGeom>
                    <a:noFill/>
                    <a:ln>
                      <a:noFill/>
                    </a:ln>
                  </pic:spPr>
                </pic:pic>
              </a:graphicData>
            </a:graphic>
          </wp:inline>
        </w:drawing>
      </w:r>
    </w:p>
    <w:p w:rsidR="000B31B2" w:rsidP="000B31B2" w:rsidRDefault="000B31B2" w14:paraId="60A6001C" w14:textId="77777777">
      <w:pPr>
        <w:spacing w:after="160" w:line="240" w:lineRule="exact"/>
      </w:pPr>
    </w:p>
    <w:tbl>
      <w:tblPr>
        <w:tblW w:w="0" w:type="auto"/>
        <w:tblInd w:w="20" w:type="dxa"/>
        <w:tblLayout w:type="fixed"/>
        <w:tblLook w:val="04A0" w:firstRow="1" w:lastRow="0" w:firstColumn="1" w:lastColumn="0" w:noHBand="0" w:noVBand="1"/>
      </w:tblPr>
      <w:tblGrid>
        <w:gridCol w:w="9620"/>
      </w:tblGrid>
      <w:tr w:rsidR="000B31B2" w:rsidTr="0040556C" w14:paraId="6C4AB37F" w14:textId="77777777">
        <w:tc>
          <w:tcPr>
            <w:tcW w:w="9620" w:type="dxa"/>
            <w:shd w:val="clear" w:color="666553" w:fill="666553"/>
            <w:tcMar>
              <w:top w:w="40" w:type="dxa"/>
              <w:left w:w="0" w:type="dxa"/>
              <w:bottom w:w="0" w:type="dxa"/>
              <w:right w:w="0" w:type="dxa"/>
            </w:tcMar>
            <w:vAlign w:val="center"/>
          </w:tcPr>
          <w:p w:rsidR="000B31B2" w:rsidP="000B31B2" w:rsidRDefault="000B31B2" w14:paraId="5B5F263C" w14:textId="6461EB15">
            <w:pPr>
              <w:jc w:val="center"/>
              <w:rPr>
                <w:rFonts w:ascii="Trebuchet MS" w:hAnsi="Trebuchet MS" w:eastAsia="Trebuchet MS" w:cs="Trebuchet MS"/>
                <w:b/>
                <w:color w:val="FFFFFF"/>
                <w:sz w:val="28"/>
              </w:rPr>
            </w:pPr>
            <w:r>
              <w:rPr>
                <w:rFonts w:ascii="Trebuchet MS" w:hAnsi="Trebuchet MS" w:eastAsia="Trebuchet MS" w:cs="Trebuchet MS"/>
                <w:b/>
                <w:color w:val="FFFFFF"/>
                <w:sz w:val="28"/>
              </w:rPr>
              <w:t>BORDEREAU DES PRIX UNITAIRES (BPU)</w:t>
            </w:r>
          </w:p>
        </w:tc>
      </w:tr>
    </w:tbl>
    <w:p w:rsidR="000B31B2" w:rsidP="000B31B2" w:rsidRDefault="000B31B2" w14:paraId="08D4F7F7" w14:textId="7A815956">
      <w:pPr>
        <w:spacing w:line="240" w:lineRule="exact"/>
      </w:pPr>
      <w:r>
        <w:t xml:space="preserve"> </w:t>
      </w:r>
    </w:p>
    <w:p w:rsidR="000B31B2" w:rsidP="000B31B2" w:rsidRDefault="000B31B2" w14:paraId="185CDE33" w14:textId="77777777">
      <w:pPr>
        <w:spacing w:line="240" w:lineRule="exact"/>
      </w:pPr>
    </w:p>
    <w:p w:rsidR="000B31B2" w:rsidP="000B31B2" w:rsidRDefault="000B31B2" w14:paraId="6D3976B3" w14:textId="77777777">
      <w:pPr>
        <w:spacing w:after="120" w:line="240" w:lineRule="exact"/>
      </w:pPr>
    </w:p>
    <w:p w:rsidR="000B31B2" w:rsidP="000B31B2" w:rsidRDefault="000B31B2" w14:paraId="508BA52A" w14:textId="4ED153C6">
      <w:pPr>
        <w:spacing w:before="40"/>
        <w:ind w:left="20" w:right="20"/>
        <w:jc w:val="center"/>
        <w:rPr>
          <w:rFonts w:ascii="Trebuchet MS" w:hAnsi="Trebuchet MS" w:eastAsia="Trebuchet MS" w:cs="Trebuchet MS"/>
          <w:b/>
          <w:color w:val="000000"/>
          <w:sz w:val="28"/>
        </w:rPr>
      </w:pPr>
      <w:r>
        <w:rPr>
          <w:rFonts w:ascii="Trebuchet MS" w:hAnsi="Trebuchet MS" w:eastAsia="Trebuchet MS" w:cs="Trebuchet MS"/>
          <w:b/>
          <w:color w:val="000000"/>
          <w:sz w:val="28"/>
        </w:rPr>
        <w:t xml:space="preserve">MARCHÉ PUBLIC DE </w:t>
      </w:r>
      <w:r w:rsidR="00F64092">
        <w:rPr>
          <w:rFonts w:ascii="Trebuchet MS" w:hAnsi="Trebuchet MS" w:eastAsia="Trebuchet MS" w:cs="Trebuchet MS"/>
          <w:b/>
          <w:color w:val="000000"/>
          <w:sz w:val="28"/>
        </w:rPr>
        <w:t>SERVICES</w:t>
      </w:r>
    </w:p>
    <w:p w:rsidR="000B31B2" w:rsidP="000B31B2" w:rsidRDefault="000B31B2" w14:paraId="184C2B14" w14:textId="77777777">
      <w:pPr>
        <w:spacing w:line="240" w:lineRule="exact"/>
      </w:pPr>
    </w:p>
    <w:p w:rsidR="000B31B2" w:rsidP="000B31B2" w:rsidRDefault="000B31B2" w14:paraId="3D1D6A8B" w14:textId="77777777">
      <w:pPr>
        <w:spacing w:line="240" w:lineRule="exact"/>
      </w:pPr>
    </w:p>
    <w:p w:rsidR="000B31B2" w:rsidP="000B31B2" w:rsidRDefault="000B31B2" w14:paraId="2C8D2CE4" w14:textId="77777777">
      <w:pPr>
        <w:spacing w:line="240" w:lineRule="exact"/>
      </w:pPr>
    </w:p>
    <w:p w:rsidR="000B31B2" w:rsidP="000B31B2" w:rsidRDefault="000B31B2" w14:paraId="3EFFEADD" w14:textId="77777777">
      <w:pPr>
        <w:spacing w:line="240" w:lineRule="exact"/>
      </w:pPr>
    </w:p>
    <w:p w:rsidR="000B31B2" w:rsidP="000B31B2" w:rsidRDefault="000B31B2" w14:paraId="7AE1F76C" w14:textId="77777777">
      <w:pPr>
        <w:spacing w:line="240" w:lineRule="exact"/>
      </w:pPr>
    </w:p>
    <w:p w:rsidR="000B31B2" w:rsidP="000B31B2" w:rsidRDefault="000B31B2" w14:paraId="49DDF3F4" w14:textId="77777777">
      <w:pPr>
        <w:spacing w:line="240" w:lineRule="exact"/>
      </w:pPr>
    </w:p>
    <w:p w:rsidR="000B31B2" w:rsidP="000B31B2" w:rsidRDefault="000B31B2" w14:paraId="62E4AC15" w14:textId="77777777">
      <w:pPr>
        <w:spacing w:line="240" w:lineRule="exact"/>
      </w:pPr>
    </w:p>
    <w:p w:rsidR="000B31B2" w:rsidP="000B31B2" w:rsidRDefault="000B31B2" w14:paraId="79AA96AA" w14:textId="77777777">
      <w:pPr>
        <w:spacing w:after="180" w:line="240" w:lineRule="exact"/>
      </w:pPr>
    </w:p>
    <w:tbl>
      <w:tblPr>
        <w:tblW w:w="0" w:type="auto"/>
        <w:tblInd w:w="1280" w:type="dxa"/>
        <w:tblLayout w:type="fixed"/>
        <w:tblLook w:val="04A0" w:firstRow="1" w:lastRow="0" w:firstColumn="1" w:lastColumn="0" w:noHBand="0" w:noVBand="1"/>
      </w:tblPr>
      <w:tblGrid>
        <w:gridCol w:w="7100"/>
      </w:tblGrid>
      <w:tr w:rsidR="000B31B2" w:rsidTr="358F49D6" w14:paraId="0E373C7B" w14:textId="77777777">
        <w:tc>
          <w:tcPr>
            <w:tcW w:w="7100" w:type="dxa"/>
            <w:tcBorders>
              <w:top w:val="single" w:color="000000" w:themeColor="text1" w:sz="4" w:space="0"/>
              <w:bottom w:val="single" w:color="000000" w:themeColor="text1" w:sz="4" w:space="0"/>
            </w:tcBorders>
            <w:tcMar>
              <w:top w:w="400" w:type="dxa"/>
              <w:left w:w="0" w:type="dxa"/>
              <w:bottom w:w="400" w:type="dxa"/>
              <w:right w:w="0" w:type="dxa"/>
            </w:tcMar>
            <w:vAlign w:val="center"/>
          </w:tcPr>
          <w:p w:rsidR="00CF796F" w:rsidP="00CF796F" w:rsidRDefault="00CF796F" w14:paraId="03AEE457" w14:textId="77777777">
            <w:pPr>
              <w:spacing w:line="325" w:lineRule="exact"/>
              <w:jc w:val="center"/>
              <w:rPr>
                <w:rFonts w:ascii="Trebuchet MS" w:hAnsi="Trebuchet MS" w:eastAsia="Trebuchet MS" w:cs="Trebuchet MS"/>
                <w:b/>
                <w:color w:val="000000"/>
                <w:sz w:val="28"/>
              </w:rPr>
            </w:pPr>
            <w:r>
              <w:rPr>
                <w:rFonts w:ascii="Trebuchet MS" w:hAnsi="Trebuchet MS" w:eastAsia="Trebuchet MS" w:cs="Trebuchet MS"/>
                <w:b/>
                <w:color w:val="000000"/>
                <w:sz w:val="28"/>
              </w:rPr>
              <w:t>Canal de la Sambre à l’Oise</w:t>
            </w:r>
          </w:p>
          <w:p w:rsidR="00570D44" w:rsidP="00570D44" w:rsidRDefault="00CF796F" w14:paraId="65D74390" w14:textId="77777777">
            <w:pPr>
              <w:jc w:val="center"/>
            </w:pPr>
            <w:r>
              <w:rPr>
                <w:rFonts w:ascii="Trebuchet MS" w:hAnsi="Trebuchet MS" w:eastAsia="Trebuchet MS" w:cs="Trebuchet MS"/>
                <w:b/>
                <w:color w:val="000000"/>
                <w:sz w:val="28"/>
              </w:rPr>
              <w:t>Pont-levis de Catillon-sur-Sambre - Travaux de régénération</w:t>
            </w:r>
            <w:r w:rsidRPr="00D82E04">
              <w:t xml:space="preserve"> </w:t>
            </w:r>
          </w:p>
          <w:p w:rsidR="00F9035E" w:rsidP="00570D44" w:rsidRDefault="00F9035E" w14:paraId="77A75E2F" w14:textId="77777777">
            <w:pPr>
              <w:jc w:val="center"/>
            </w:pPr>
          </w:p>
          <w:p w:rsidRPr="00D82E04" w:rsidR="00F9035E" w:rsidP="358F49D6" w:rsidRDefault="00F9035E" w14:paraId="2062ED53" w14:textId="544EF68A">
            <w:pPr>
              <w:jc w:val="center"/>
              <w:rPr>
                <w:rFonts w:ascii="Trebuchet MS" w:hAnsi="Trebuchet MS" w:eastAsia="Trebuchet MS" w:cs="Trebuchet MS"/>
                <w:b w:val="1"/>
                <w:bCs w:val="1"/>
                <w:color w:val="000000" w:themeColor="text1" w:themeTint="FF" w:themeShade="FF"/>
                <w:sz w:val="28"/>
                <w:szCs w:val="28"/>
              </w:rPr>
            </w:pPr>
            <w:r w:rsidRPr="358F49D6" w:rsidR="00F9035E">
              <w:rPr>
                <w:rFonts w:ascii="Trebuchet MS" w:hAnsi="Trebuchet MS" w:eastAsia="Trebuchet MS" w:cs="Trebuchet MS"/>
                <w:b w:val="1"/>
                <w:bCs w:val="1"/>
                <w:color w:val="000000" w:themeColor="text1" w:themeTint="FF" w:themeShade="FF"/>
                <w:sz w:val="28"/>
                <w:szCs w:val="28"/>
              </w:rPr>
              <w:t xml:space="preserve">Lot 1 : </w:t>
            </w:r>
            <w:r w:rsidRPr="358F49D6" w:rsidR="2A840CFD">
              <w:rPr>
                <w:rFonts w:ascii="Trebuchet MS" w:hAnsi="Trebuchet MS" w:eastAsia="Trebuchet MS" w:cs="Trebuchet MS"/>
                <w:b w:val="1"/>
                <w:bCs w:val="1"/>
                <w:color w:val="000000" w:themeColor="text1" w:themeTint="FF" w:themeShade="FF"/>
                <w:sz w:val="28"/>
                <w:szCs w:val="28"/>
              </w:rPr>
              <w:t>R</w:t>
            </w:r>
            <w:r w:rsidRPr="358F49D6" w:rsidR="00F9035E">
              <w:rPr>
                <w:rFonts w:ascii="Trebuchet MS" w:hAnsi="Trebuchet MS" w:eastAsia="Trebuchet MS" w:cs="Trebuchet MS"/>
                <w:b w:val="1"/>
                <w:bCs w:val="1"/>
                <w:color w:val="000000" w:themeColor="text1" w:themeTint="FF" w:themeShade="FF"/>
                <w:sz w:val="28"/>
                <w:szCs w:val="28"/>
              </w:rPr>
              <w:t>é</w:t>
            </w:r>
            <w:r w:rsidRPr="358F49D6" w:rsidR="2A840CFD">
              <w:rPr>
                <w:rFonts w:ascii="Trebuchet MS" w:hAnsi="Trebuchet MS" w:eastAsia="Trebuchet MS" w:cs="Trebuchet MS"/>
                <w:b w:val="1"/>
                <w:bCs w:val="1"/>
                <w:color w:val="000000" w:themeColor="text1" w:themeTint="FF" w:themeShade="FF"/>
                <w:sz w:val="28"/>
                <w:szCs w:val="28"/>
              </w:rPr>
              <w:t>génération électrique et signalétique</w:t>
            </w:r>
          </w:p>
        </w:tc>
      </w:tr>
    </w:tbl>
    <w:p w:rsidR="000B31B2" w:rsidP="000B31B2" w:rsidRDefault="000B31B2" w14:paraId="7817FE6A" w14:textId="77777777">
      <w:pPr>
        <w:spacing w:line="240" w:lineRule="exact"/>
      </w:pPr>
      <w:r>
        <w:t xml:space="preserve"> </w:t>
      </w:r>
    </w:p>
    <w:p w:rsidR="000B31B2" w:rsidP="000B31B2" w:rsidRDefault="000B31B2" w14:paraId="4B883081" w14:textId="77777777">
      <w:pPr>
        <w:spacing w:line="240" w:lineRule="exact"/>
      </w:pPr>
    </w:p>
    <w:p w:rsidR="000B31B2" w:rsidP="000B31B2" w:rsidRDefault="000B31B2" w14:paraId="42B9926A" w14:textId="77777777">
      <w:pPr>
        <w:spacing w:line="240" w:lineRule="exact"/>
      </w:pPr>
    </w:p>
    <w:p w:rsidR="000B31B2" w:rsidP="000B31B2" w:rsidRDefault="000B31B2" w14:paraId="6432C645" w14:textId="77777777">
      <w:pPr>
        <w:spacing w:line="240" w:lineRule="exact"/>
      </w:pPr>
    </w:p>
    <w:p w:rsidR="000B31B2" w:rsidP="000B31B2" w:rsidRDefault="000B31B2" w14:paraId="0AED3623" w14:textId="618A9F8B">
      <w:pPr>
        <w:spacing w:line="240" w:lineRule="exact"/>
      </w:pPr>
    </w:p>
    <w:p w:rsidR="000B31B2" w:rsidP="000B31B2" w:rsidRDefault="000B31B2" w14:paraId="494293DD" w14:textId="77777777">
      <w:pPr>
        <w:spacing w:line="240" w:lineRule="exact"/>
      </w:pPr>
    </w:p>
    <w:p w:rsidR="000B31B2" w:rsidP="000B31B2" w:rsidRDefault="000B31B2" w14:paraId="1A2F5323" w14:textId="77777777">
      <w:pPr>
        <w:spacing w:line="240" w:lineRule="exact"/>
      </w:pPr>
    </w:p>
    <w:p w:rsidR="000B31B2" w:rsidP="000B31B2" w:rsidRDefault="000B31B2" w14:paraId="249534FE" w14:textId="77777777">
      <w:pPr>
        <w:spacing w:line="240" w:lineRule="exact"/>
      </w:pPr>
    </w:p>
    <w:p w:rsidR="000B31B2" w:rsidP="000B31B2" w:rsidRDefault="000B31B2" w14:paraId="0B1EAE7F" w14:textId="77777777">
      <w:pPr>
        <w:spacing w:line="240" w:lineRule="exact"/>
      </w:pPr>
    </w:p>
    <w:p w:rsidR="000B31B2" w:rsidP="000B31B2" w:rsidRDefault="000B31B2" w14:paraId="3318F6C9" w14:textId="77777777">
      <w:pPr>
        <w:spacing w:line="240" w:lineRule="exact"/>
      </w:pPr>
    </w:p>
    <w:p w:rsidR="000B31B2" w:rsidP="000B31B2" w:rsidRDefault="000B31B2" w14:paraId="5FC03CC8" w14:textId="77777777">
      <w:pPr>
        <w:spacing w:line="240" w:lineRule="exact"/>
      </w:pPr>
    </w:p>
    <w:p w:rsidR="000B31B2" w:rsidP="7419E74A" w:rsidRDefault="000B31B2" w14:paraId="366539A9" w14:textId="61FB4686">
      <w:pPr>
        <w:pStyle w:val="Normal"/>
        <w:spacing w:line="240" w:lineRule="exact"/>
      </w:pPr>
    </w:p>
    <w:p w:rsidR="000B31B2" w:rsidP="000B31B2" w:rsidRDefault="000B31B2" w14:paraId="6461C768" w14:textId="77777777">
      <w:pPr>
        <w:spacing w:after="20" w:line="240" w:lineRule="exact"/>
      </w:pPr>
    </w:p>
    <w:p w:rsidR="000B31B2" w:rsidP="000B31B2" w:rsidRDefault="000B31B2" w14:paraId="162BD7C5" w14:textId="77777777">
      <w:pPr>
        <w:spacing w:line="279" w:lineRule="exact"/>
        <w:ind w:left="20" w:right="20"/>
        <w:jc w:val="center"/>
        <w:rPr>
          <w:rFonts w:ascii="Trebuchet MS" w:hAnsi="Trebuchet MS" w:eastAsia="Trebuchet MS" w:cs="Trebuchet MS"/>
          <w:color w:val="000000"/>
        </w:rPr>
      </w:pPr>
      <w:r>
        <w:rPr>
          <w:rFonts w:ascii="Trebuchet MS" w:hAnsi="Trebuchet MS" w:eastAsia="Trebuchet MS" w:cs="Trebuchet MS"/>
          <w:b/>
          <w:color w:val="000000"/>
        </w:rPr>
        <w:t xml:space="preserve">VOIES NAVIGABLES DE FRANCE </w:t>
      </w:r>
    </w:p>
    <w:p w:rsidR="000B31B2" w:rsidP="000B31B2" w:rsidRDefault="000B31B2" w14:paraId="2B016521" w14:textId="77777777">
      <w:pPr>
        <w:spacing w:line="279" w:lineRule="exact"/>
        <w:ind w:left="20" w:right="20"/>
        <w:jc w:val="center"/>
        <w:rPr>
          <w:rFonts w:ascii="Trebuchet MS" w:hAnsi="Trebuchet MS" w:eastAsia="Trebuchet MS" w:cs="Trebuchet MS"/>
          <w:color w:val="000000"/>
        </w:rPr>
      </w:pPr>
      <w:r>
        <w:rPr>
          <w:rFonts w:ascii="Trebuchet MS" w:hAnsi="Trebuchet MS" w:eastAsia="Trebuchet MS" w:cs="Trebuchet MS"/>
          <w:color w:val="000000"/>
        </w:rPr>
        <w:t>37, rue du Plat</w:t>
      </w:r>
    </w:p>
    <w:p w:rsidR="000B31B2" w:rsidP="000B31B2" w:rsidRDefault="000B31B2" w14:paraId="6F915E2E" w14:textId="77777777">
      <w:pPr>
        <w:spacing w:line="279" w:lineRule="exact"/>
        <w:ind w:left="20" w:right="20"/>
        <w:jc w:val="center"/>
        <w:rPr>
          <w:rFonts w:ascii="Trebuchet MS" w:hAnsi="Trebuchet MS" w:eastAsia="Trebuchet MS" w:cs="Trebuchet MS"/>
          <w:color w:val="000000"/>
        </w:rPr>
      </w:pPr>
      <w:r>
        <w:rPr>
          <w:rFonts w:ascii="Trebuchet MS" w:hAnsi="Trebuchet MS" w:eastAsia="Trebuchet MS" w:cs="Trebuchet MS"/>
          <w:color w:val="000000"/>
        </w:rPr>
        <w:t>BP 725</w:t>
      </w:r>
    </w:p>
    <w:p w:rsidR="000B31B2" w:rsidP="000B31B2" w:rsidRDefault="000B31B2" w14:paraId="36D6F795" w14:textId="30C95B1F">
      <w:pPr>
        <w:spacing w:line="279" w:lineRule="exact"/>
        <w:ind w:left="20" w:right="20"/>
        <w:jc w:val="center"/>
        <w:rPr>
          <w:rFonts w:ascii="Trebuchet MS" w:hAnsi="Trebuchet MS" w:eastAsia="Trebuchet MS" w:cs="Trebuchet MS"/>
          <w:color w:val="000000"/>
        </w:rPr>
      </w:pPr>
      <w:r>
        <w:rPr>
          <w:rFonts w:ascii="Trebuchet MS" w:hAnsi="Trebuchet MS" w:eastAsia="Trebuchet MS" w:cs="Trebuchet MS"/>
          <w:color w:val="000000"/>
        </w:rPr>
        <w:t>59034 LILLE Cedex</w:t>
      </w:r>
    </w:p>
    <w:p w:rsidR="000B31B2" w:rsidP="000B31B2" w:rsidRDefault="000B31B2" w14:paraId="37B97DEB" w14:textId="710E70A7">
      <w:pPr>
        <w:spacing w:line="279" w:lineRule="exact"/>
        <w:ind w:left="20" w:right="20"/>
        <w:jc w:val="center"/>
        <w:rPr>
          <w:rFonts w:ascii="Trebuchet MS" w:hAnsi="Trebuchet MS" w:eastAsia="Trebuchet MS" w:cs="Trebuchet MS"/>
          <w:color w:val="000000"/>
        </w:rPr>
      </w:pPr>
    </w:p>
    <w:p w:rsidR="000B31B2" w:rsidP="000B31B2" w:rsidRDefault="000B31B2" w14:paraId="5204ABA1" w14:textId="0CD6ECD6">
      <w:pPr>
        <w:spacing w:line="279" w:lineRule="exact"/>
        <w:ind w:left="20" w:right="20"/>
        <w:jc w:val="center"/>
        <w:rPr>
          <w:rFonts w:ascii="Trebuchet MS" w:hAnsi="Trebuchet MS" w:eastAsia="Trebuchet MS" w:cs="Trebuchet MS"/>
          <w:color w:val="000000"/>
        </w:rPr>
      </w:pPr>
    </w:p>
    <w:p w:rsidR="000B31B2" w:rsidP="000B31B2" w:rsidRDefault="000B31B2" w14:paraId="2C4887E3" w14:textId="43B6556D">
      <w:pPr>
        <w:spacing w:line="279" w:lineRule="exact"/>
        <w:ind w:left="20" w:right="20"/>
        <w:jc w:val="center"/>
        <w:rPr>
          <w:rFonts w:ascii="Trebuchet MS" w:hAnsi="Trebuchet MS" w:eastAsia="Trebuchet MS" w:cs="Trebuchet MS"/>
          <w:color w:val="000000"/>
        </w:rPr>
      </w:pPr>
    </w:p>
    <w:p w:rsidR="000B31B2" w:rsidP="000B31B2" w:rsidRDefault="000B31B2" w14:paraId="44F80FFD" w14:textId="77777777">
      <w:pPr>
        <w:spacing w:line="279" w:lineRule="exact"/>
        <w:ind w:left="20" w:right="20"/>
        <w:jc w:val="center"/>
        <w:rPr>
          <w:rFonts w:ascii="Trebuchet MS" w:hAnsi="Trebuchet MS" w:eastAsia="Trebuchet MS" w:cs="Trebuchet MS"/>
          <w:color w:val="000000"/>
        </w:rPr>
      </w:pPr>
    </w:p>
    <w:p w:rsidR="002B4CA2" w:rsidRDefault="002B4CA2" w14:paraId="65A14C3E" w14:textId="7D1B6198">
      <w:pPr>
        <w:sectPr w:rsidR="002B4CA2" w:rsidSect="002B4CA2">
          <w:headerReference w:type="default" r:id="rId12"/>
          <w:footerReference w:type="default" r:id="rId13"/>
          <w:type w:val="continuous"/>
          <w:pgSz w:w="11905" w:h="16837" w:orient="portrait"/>
          <w:pgMar w:top="1134" w:right="1124" w:bottom="1134" w:left="1125" w:header="720" w:footer="720" w:gutter="0"/>
          <w:cols w:space="720"/>
        </w:sectPr>
      </w:pPr>
      <w:r w:rsidRPr="7419E74A" w:rsidR="00294C74">
        <w:rPr>
          <w:b w:val="1"/>
          <w:bCs w:val="1"/>
        </w:rPr>
        <w:t>Document à valeur contractuelle</w:t>
      </w:r>
    </w:p>
    <w:p w:rsidR="006E07C4" w:rsidP="7419E74A" w:rsidRDefault="006E07C4" w14:paraId="0DC44A48" w14:textId="4904E6CD">
      <w:pPr>
        <w:pStyle w:val="Standard"/>
        <w:tabs>
          <w:tab w:val="left" w:leader="none" w:pos="308"/>
        </w:tabs>
        <w:ind w:right="13"/>
        <w:jc w:val="center"/>
        <w:rPr>
          <w:b w:val="1"/>
          <w:bCs w:val="1"/>
          <w:sz w:val="26"/>
          <w:szCs w:val="26"/>
        </w:rPr>
      </w:pPr>
      <w:r w:rsidRPr="7419E74A" w:rsidR="00DE183B">
        <w:rPr>
          <w:b w:val="1"/>
          <w:bCs w:val="1"/>
          <w:sz w:val="26"/>
          <w:szCs w:val="26"/>
        </w:rPr>
        <w:t>Bordereau des prix unitaires</w:t>
      </w:r>
    </w:p>
    <w:p w:rsidR="7419E74A" w:rsidP="7419E74A" w:rsidRDefault="7419E74A" w14:paraId="62EB9358" w14:textId="4F685F55">
      <w:pPr>
        <w:pStyle w:val="Standard"/>
        <w:tabs>
          <w:tab w:val="left" w:leader="none" w:pos="308"/>
        </w:tabs>
        <w:ind w:right="13"/>
        <w:jc w:val="center"/>
        <w:rPr>
          <w:b w:val="1"/>
          <w:bCs w:val="1"/>
          <w:sz w:val="26"/>
          <w:szCs w:val="26"/>
        </w:rPr>
      </w:pPr>
    </w:p>
    <w:tbl>
      <w:tblPr>
        <w:tblW w:w="15300" w:type="dxa"/>
        <w:tblInd w:w="4" w:type="dxa"/>
        <w:tblLayout w:type="fixed"/>
        <w:tblCellMar>
          <w:left w:w="10" w:type="dxa"/>
          <w:right w:w="10" w:type="dxa"/>
        </w:tblCellMar>
        <w:tblLook w:val="0000" w:firstRow="0" w:lastRow="0" w:firstColumn="0" w:lastColumn="0" w:noHBand="0" w:noVBand="0"/>
      </w:tblPr>
      <w:tblGrid>
        <w:gridCol w:w="842"/>
        <w:gridCol w:w="12190"/>
        <w:gridCol w:w="2268"/>
      </w:tblGrid>
      <w:tr w:rsidRPr="00686F4C" w:rsidR="00B6047E" w:rsidTr="00691179" w14:paraId="15246B92" w14:textId="4B41DB2B">
        <w:trPr>
          <w:tblHeader/>
        </w:trPr>
        <w:tc>
          <w:tcPr>
            <w:tcW w:w="842" w:type="dxa"/>
            <w:tcBorders>
              <w:top w:val="single" w:color="000000" w:sz="4" w:space="0"/>
              <w:left w:val="single" w:color="000000" w:sz="4" w:space="0"/>
              <w:bottom w:val="single" w:color="000000" w:sz="4" w:space="0"/>
            </w:tcBorders>
            <w:shd w:val="clear" w:color="auto" w:fill="A6A6A6" w:themeFill="background1" w:themeFillShade="A6"/>
            <w:tcMar>
              <w:top w:w="55" w:type="dxa"/>
              <w:left w:w="55" w:type="dxa"/>
              <w:bottom w:w="55" w:type="dxa"/>
              <w:right w:w="55" w:type="dxa"/>
            </w:tcMar>
          </w:tcPr>
          <w:p w:rsidRPr="00686F4C" w:rsidR="00B6047E" w:rsidP="00D60541" w:rsidRDefault="00B6047E" w14:paraId="729C0E3A" w14:textId="77777777">
            <w:pPr>
              <w:pStyle w:val="Standard"/>
              <w:snapToGrid w:val="0"/>
              <w:jc w:val="center"/>
              <w:rPr>
                <w:rFonts w:ascii="Liberation Serif" w:hAnsi="Liberation Serif" w:cs="Liberation Serif"/>
                <w:b/>
                <w:sz w:val="22"/>
              </w:rPr>
            </w:pPr>
            <w:r w:rsidRPr="00686F4C">
              <w:rPr>
                <w:rFonts w:ascii="Liberation Serif" w:hAnsi="Liberation Serif" w:cs="Liberation Serif"/>
                <w:b/>
                <w:sz w:val="22"/>
              </w:rPr>
              <w:t>Prix</w:t>
            </w:r>
          </w:p>
        </w:tc>
        <w:tc>
          <w:tcPr>
            <w:tcW w:w="12190" w:type="dxa"/>
            <w:tcBorders>
              <w:top w:val="single" w:color="000000" w:sz="4" w:space="0"/>
              <w:left w:val="single" w:color="000000" w:sz="4" w:space="0"/>
              <w:bottom w:val="single" w:color="000000" w:sz="4" w:space="0"/>
            </w:tcBorders>
            <w:shd w:val="clear" w:color="auto" w:fill="A6A6A6" w:themeFill="background1" w:themeFillShade="A6"/>
            <w:tcMar>
              <w:top w:w="55" w:type="dxa"/>
              <w:left w:w="55" w:type="dxa"/>
              <w:bottom w:w="55" w:type="dxa"/>
              <w:right w:w="55" w:type="dxa"/>
            </w:tcMar>
          </w:tcPr>
          <w:p w:rsidRPr="00686F4C" w:rsidR="00B6047E" w:rsidP="0065119E" w:rsidRDefault="00B6047E" w14:paraId="67DAA9E6" w14:textId="77777777">
            <w:pPr>
              <w:pStyle w:val="Standard"/>
              <w:snapToGrid w:val="0"/>
              <w:jc w:val="center"/>
              <w:rPr>
                <w:rFonts w:ascii="Liberation Serif" w:hAnsi="Liberation Serif" w:cs="Liberation Serif"/>
                <w:b/>
                <w:sz w:val="22"/>
              </w:rPr>
            </w:pPr>
            <w:r w:rsidRPr="00686F4C">
              <w:rPr>
                <w:rFonts w:ascii="Liberation Serif" w:hAnsi="Liberation Serif" w:cs="Liberation Serif"/>
                <w:b/>
                <w:sz w:val="22"/>
              </w:rPr>
              <w:t>Désignation</w:t>
            </w:r>
          </w:p>
        </w:tc>
        <w:tc>
          <w:tcPr>
            <w:tcW w:w="2268" w:type="dxa"/>
            <w:tcBorders>
              <w:top w:val="single" w:color="000000" w:sz="4" w:space="0"/>
              <w:left w:val="single" w:color="000000" w:sz="4" w:space="0"/>
              <w:bottom w:val="single" w:color="000000" w:sz="4" w:space="0"/>
              <w:right w:val="single" w:color="000000" w:sz="4" w:space="0"/>
            </w:tcBorders>
            <w:shd w:val="clear" w:color="auto" w:fill="A6A6A6" w:themeFill="background1" w:themeFillShade="A6"/>
            <w:tcMar>
              <w:top w:w="55" w:type="dxa"/>
              <w:left w:w="55" w:type="dxa"/>
              <w:bottom w:w="55" w:type="dxa"/>
              <w:right w:w="55" w:type="dxa"/>
            </w:tcMar>
          </w:tcPr>
          <w:p w:rsidRPr="00686F4C" w:rsidR="00B6047E" w:rsidP="0065119E" w:rsidRDefault="00B6047E" w14:paraId="4AB4CCDF" w14:textId="5E93DD2D">
            <w:pPr>
              <w:pStyle w:val="Standard"/>
              <w:snapToGrid w:val="0"/>
              <w:jc w:val="center"/>
              <w:rPr>
                <w:rFonts w:ascii="Liberation Serif" w:hAnsi="Liberation Serif" w:cs="Liberation Serif"/>
                <w:b/>
                <w:sz w:val="22"/>
              </w:rPr>
            </w:pPr>
            <w:r w:rsidRPr="00686F4C">
              <w:rPr>
                <w:rFonts w:ascii="Liberation Serif" w:hAnsi="Liberation Serif" w:cs="Liberation Serif"/>
                <w:b/>
                <w:sz w:val="22"/>
              </w:rPr>
              <w:t>Montant HT</w:t>
            </w:r>
          </w:p>
        </w:tc>
      </w:tr>
      <w:tr w:rsidRPr="00686F4C" w:rsidR="00812451" w:rsidTr="00691179" w14:paraId="40453359" w14:textId="77777777">
        <w:trPr>
          <w:trHeight w:val="227"/>
        </w:trPr>
        <w:tc>
          <w:tcPr>
            <w:tcW w:w="15300" w:type="dxa"/>
            <w:gridSpan w:val="3"/>
            <w:tcBorders>
              <w:left w:val="single" w:color="000000" w:sz="4" w:space="0"/>
              <w:bottom w:val="single" w:color="000000" w:sz="4" w:space="0"/>
              <w:right w:val="single" w:color="000000" w:sz="4" w:space="0"/>
            </w:tcBorders>
            <w:shd w:val="clear" w:color="auto" w:fill="D0CECE" w:themeFill="background2" w:themeFillShade="E6"/>
            <w:tcMar>
              <w:top w:w="55" w:type="dxa"/>
              <w:left w:w="55" w:type="dxa"/>
              <w:bottom w:w="55" w:type="dxa"/>
              <w:right w:w="55" w:type="dxa"/>
            </w:tcMar>
            <w:vAlign w:val="center"/>
          </w:tcPr>
          <w:p w:rsidRPr="00686F4C" w:rsidR="00812451" w:rsidP="00812451" w:rsidRDefault="00812451" w14:paraId="3FC33E98" w14:textId="4EEAB4AF">
            <w:pPr>
              <w:pStyle w:val="TableContents"/>
              <w:jc w:val="center"/>
              <w:rPr>
                <w:rFonts w:ascii="Liberation Serif" w:hAnsi="Liberation Serif" w:cs="Liberation Serif"/>
                <w:b/>
                <w:sz w:val="20"/>
                <w:szCs w:val="20"/>
              </w:rPr>
            </w:pPr>
            <w:r w:rsidRPr="00686F4C">
              <w:rPr>
                <w:rFonts w:ascii="Liberation Serif" w:hAnsi="Liberation Serif" w:cs="Liberation Serif"/>
                <w:b/>
                <w:sz w:val="20"/>
                <w:szCs w:val="20"/>
              </w:rPr>
              <w:t>PRESTATIONS COMMUNES</w:t>
            </w:r>
          </w:p>
        </w:tc>
      </w:tr>
      <w:tr w:rsidRPr="00686F4C" w:rsidR="00B6047E" w:rsidTr="00691179" w14:paraId="0EDC3CDB" w14:textId="6A2AC114">
        <w:tc>
          <w:tcPr>
            <w:tcW w:w="842" w:type="dxa"/>
            <w:tcBorders>
              <w:left w:val="single" w:color="000000" w:sz="4" w:space="0"/>
              <w:bottom w:val="single" w:color="000000" w:sz="4" w:space="0"/>
            </w:tcBorders>
            <w:tcMar>
              <w:top w:w="55" w:type="dxa"/>
              <w:left w:w="55" w:type="dxa"/>
              <w:bottom w:w="55" w:type="dxa"/>
              <w:right w:w="55" w:type="dxa"/>
            </w:tcMar>
            <w:vAlign w:val="center"/>
          </w:tcPr>
          <w:p w:rsidRPr="00686F4C" w:rsidR="00B6047E" w:rsidP="00D60541" w:rsidRDefault="00461932" w14:paraId="313F6A60" w14:textId="0CA4D054">
            <w:pPr>
              <w:pStyle w:val="TableContents"/>
              <w:jc w:val="center"/>
              <w:rPr>
                <w:rFonts w:ascii="Liberation Serif" w:hAnsi="Liberation Serif" w:cs="Liberation Serif"/>
                <w:sz w:val="20"/>
                <w:szCs w:val="20"/>
              </w:rPr>
            </w:pPr>
            <w:r>
              <w:rPr>
                <w:rFonts w:ascii="Liberation Serif" w:hAnsi="Liberation Serif" w:cs="Liberation Serif"/>
                <w:b/>
                <w:bCs/>
                <w:sz w:val="20"/>
                <w:szCs w:val="20"/>
              </w:rPr>
              <w:t>00</w:t>
            </w:r>
            <w:r w:rsidR="00691179">
              <w:rPr>
                <w:rFonts w:ascii="Liberation Serif" w:hAnsi="Liberation Serif" w:cs="Liberation Serif"/>
                <w:b/>
                <w:bCs/>
                <w:sz w:val="20"/>
                <w:szCs w:val="20"/>
              </w:rPr>
              <w:t>1</w:t>
            </w:r>
          </w:p>
        </w:tc>
        <w:tc>
          <w:tcPr>
            <w:tcW w:w="14458" w:type="dxa"/>
            <w:gridSpan w:val="2"/>
            <w:tcBorders>
              <w:left w:val="single" w:color="000000" w:sz="4" w:space="0"/>
              <w:bottom w:val="single" w:color="000000" w:sz="4" w:space="0"/>
              <w:right w:val="single" w:color="000000" w:sz="4" w:space="0"/>
            </w:tcBorders>
            <w:tcMar>
              <w:top w:w="55" w:type="dxa"/>
              <w:left w:w="55" w:type="dxa"/>
              <w:bottom w:w="55" w:type="dxa"/>
              <w:right w:w="55" w:type="dxa"/>
            </w:tcMar>
            <w:vAlign w:val="center"/>
          </w:tcPr>
          <w:p w:rsidRPr="00CD4CED" w:rsidR="00B6047E" w:rsidP="00530AEE" w:rsidRDefault="0001562F" w14:paraId="68E0B067" w14:textId="2BDEEDF7">
            <w:pPr>
              <w:pStyle w:val="TableContents"/>
              <w:rPr>
                <w:rFonts w:ascii="Liberation Serif" w:hAnsi="Liberation Serif" w:cs="Liberation Serif"/>
                <w:b/>
                <w:bCs/>
                <w:sz w:val="20"/>
                <w:szCs w:val="20"/>
              </w:rPr>
            </w:pPr>
            <w:r>
              <w:rPr>
                <w:rFonts w:ascii="Liberation Serif" w:hAnsi="Liberation Serif" w:cs="Liberation Serif"/>
                <w:b/>
                <w:bCs/>
                <w:sz w:val="20"/>
                <w:szCs w:val="20"/>
              </w:rPr>
              <w:t>INSTALLATION DE CHANTIER Y COMPRIS AMENEE DE L’ELECTRICITE</w:t>
            </w:r>
          </w:p>
        </w:tc>
      </w:tr>
      <w:tr w:rsidRPr="00686F4C" w:rsidR="00B6047E" w:rsidTr="00691179" w14:paraId="12E525FC" w14:textId="37E2FB47">
        <w:tc>
          <w:tcPr>
            <w:tcW w:w="842" w:type="dxa"/>
            <w:tcBorders>
              <w:left w:val="single" w:color="000000" w:sz="4" w:space="0"/>
              <w:bottom w:val="single" w:color="auto" w:sz="4" w:space="0"/>
            </w:tcBorders>
            <w:tcMar>
              <w:top w:w="55" w:type="dxa"/>
              <w:left w:w="55" w:type="dxa"/>
              <w:bottom w:w="55" w:type="dxa"/>
              <w:right w:w="55" w:type="dxa"/>
            </w:tcMar>
          </w:tcPr>
          <w:p w:rsidRPr="00686F4C" w:rsidR="00B6047E" w:rsidP="00D60541" w:rsidRDefault="00B6047E" w14:paraId="32176471" w14:textId="77777777">
            <w:pPr>
              <w:pStyle w:val="TableContents"/>
              <w:jc w:val="center"/>
              <w:rPr>
                <w:rFonts w:ascii="Liberation Serif" w:hAnsi="Liberation Serif" w:cs="Liberation Serif"/>
                <w:sz w:val="20"/>
                <w:szCs w:val="20"/>
              </w:rPr>
            </w:pPr>
          </w:p>
          <w:p w:rsidRPr="00686F4C" w:rsidR="00B6047E" w:rsidP="00D60541" w:rsidRDefault="00B6047E" w14:paraId="46751672" w14:textId="77777777">
            <w:pPr>
              <w:pStyle w:val="TableContents"/>
              <w:jc w:val="center"/>
              <w:rPr>
                <w:rFonts w:ascii="Liberation Serif" w:hAnsi="Liberation Serif" w:cs="Liberation Serif"/>
                <w:sz w:val="20"/>
                <w:szCs w:val="20"/>
              </w:rPr>
            </w:pPr>
          </w:p>
          <w:p w:rsidRPr="00686F4C" w:rsidR="00B6047E" w:rsidP="00D60541" w:rsidRDefault="00B6047E" w14:paraId="14EAF3A0" w14:textId="77777777">
            <w:pPr>
              <w:pStyle w:val="TableContents"/>
              <w:jc w:val="center"/>
              <w:rPr>
                <w:rFonts w:ascii="Liberation Serif" w:hAnsi="Liberation Serif" w:cs="Liberation Serif"/>
                <w:sz w:val="20"/>
                <w:szCs w:val="20"/>
              </w:rPr>
            </w:pPr>
          </w:p>
          <w:p w:rsidRPr="00686F4C" w:rsidR="00B6047E" w:rsidP="00D60541" w:rsidRDefault="00B6047E" w14:paraId="1490FD4C" w14:textId="77777777">
            <w:pPr>
              <w:pStyle w:val="TableContents"/>
              <w:jc w:val="center"/>
              <w:rPr>
                <w:rFonts w:ascii="Liberation Serif" w:hAnsi="Liberation Serif" w:cs="Liberation Serif"/>
                <w:sz w:val="20"/>
                <w:szCs w:val="20"/>
              </w:rPr>
            </w:pPr>
          </w:p>
          <w:p w:rsidRPr="00686F4C" w:rsidR="00B6047E" w:rsidP="00D60541" w:rsidRDefault="00B6047E" w14:paraId="1951FA9E" w14:textId="77777777">
            <w:pPr>
              <w:pStyle w:val="TableContents"/>
              <w:jc w:val="center"/>
              <w:rPr>
                <w:rFonts w:ascii="Liberation Serif" w:hAnsi="Liberation Serif" w:cs="Liberation Serif"/>
                <w:sz w:val="20"/>
                <w:szCs w:val="20"/>
              </w:rPr>
            </w:pPr>
          </w:p>
          <w:p w:rsidRPr="00686F4C" w:rsidR="00B6047E" w:rsidP="00D60541" w:rsidRDefault="00B6047E" w14:paraId="7908471A" w14:textId="77777777">
            <w:pPr>
              <w:pStyle w:val="TableContents"/>
              <w:jc w:val="center"/>
              <w:rPr>
                <w:rFonts w:ascii="Liberation Serif" w:hAnsi="Liberation Serif" w:cs="Liberation Serif"/>
                <w:sz w:val="20"/>
                <w:szCs w:val="20"/>
              </w:rPr>
            </w:pPr>
          </w:p>
          <w:p w:rsidRPr="00686F4C" w:rsidR="00B6047E" w:rsidP="00D60541" w:rsidRDefault="00B6047E" w14:paraId="4D9CAA21" w14:textId="77777777">
            <w:pPr>
              <w:pStyle w:val="TableContents"/>
              <w:jc w:val="center"/>
              <w:rPr>
                <w:rFonts w:ascii="Liberation Serif" w:hAnsi="Liberation Serif" w:cs="Liberation Serif"/>
                <w:sz w:val="20"/>
                <w:szCs w:val="20"/>
              </w:rPr>
            </w:pPr>
          </w:p>
          <w:p w:rsidRPr="00686F4C" w:rsidR="00B6047E" w:rsidP="00D60541" w:rsidRDefault="00B6047E" w14:paraId="0E378D3B" w14:textId="77777777">
            <w:pPr>
              <w:pStyle w:val="TableContents"/>
              <w:jc w:val="center"/>
              <w:rPr>
                <w:rFonts w:ascii="Liberation Serif" w:hAnsi="Liberation Serif" w:cs="Liberation Serif"/>
                <w:sz w:val="20"/>
                <w:szCs w:val="20"/>
              </w:rPr>
            </w:pPr>
          </w:p>
          <w:p w:rsidRPr="00686F4C" w:rsidR="00B6047E" w:rsidP="00D60541" w:rsidRDefault="00B6047E" w14:paraId="0431D0BA" w14:textId="77777777">
            <w:pPr>
              <w:pStyle w:val="TableContents"/>
              <w:jc w:val="center"/>
              <w:rPr>
                <w:rFonts w:ascii="Liberation Serif" w:hAnsi="Liberation Serif" w:cs="Liberation Serif"/>
                <w:sz w:val="20"/>
                <w:szCs w:val="20"/>
              </w:rPr>
            </w:pPr>
          </w:p>
          <w:p w:rsidRPr="00686F4C" w:rsidR="00B6047E" w:rsidP="00D60541" w:rsidRDefault="00B6047E" w14:paraId="06211D35" w14:textId="77777777">
            <w:pPr>
              <w:pStyle w:val="TableContents"/>
              <w:jc w:val="center"/>
              <w:rPr>
                <w:rFonts w:ascii="Liberation Serif" w:hAnsi="Liberation Serif" w:cs="Liberation Serif"/>
                <w:sz w:val="20"/>
                <w:szCs w:val="20"/>
              </w:rPr>
            </w:pPr>
          </w:p>
          <w:p w:rsidRPr="00686F4C" w:rsidR="00B6047E" w:rsidP="00D60541" w:rsidRDefault="00B6047E" w14:paraId="3F6A1F1E" w14:textId="77777777">
            <w:pPr>
              <w:pStyle w:val="TableContents"/>
              <w:jc w:val="center"/>
              <w:rPr>
                <w:rFonts w:ascii="Liberation Serif" w:hAnsi="Liberation Serif" w:cs="Liberation Serif"/>
                <w:sz w:val="20"/>
                <w:szCs w:val="20"/>
              </w:rPr>
            </w:pPr>
          </w:p>
          <w:p w:rsidRPr="00686F4C" w:rsidR="00B6047E" w:rsidP="00D60541" w:rsidRDefault="00B6047E" w14:paraId="6538A9D2" w14:textId="77777777">
            <w:pPr>
              <w:pStyle w:val="TableContents"/>
              <w:jc w:val="center"/>
              <w:rPr>
                <w:rFonts w:ascii="Liberation Serif" w:hAnsi="Liberation Serif" w:cs="Liberation Serif"/>
                <w:sz w:val="20"/>
                <w:szCs w:val="20"/>
              </w:rPr>
            </w:pPr>
          </w:p>
          <w:p w:rsidRPr="00686F4C" w:rsidR="00B6047E" w:rsidP="00D60541" w:rsidRDefault="00B6047E" w14:paraId="49D7DB05" w14:textId="77777777">
            <w:pPr>
              <w:pStyle w:val="TableContents"/>
              <w:jc w:val="center"/>
              <w:rPr>
                <w:rFonts w:ascii="Liberation Serif" w:hAnsi="Liberation Serif" w:cs="Liberation Serif"/>
                <w:sz w:val="20"/>
                <w:szCs w:val="20"/>
              </w:rPr>
            </w:pPr>
          </w:p>
        </w:tc>
        <w:tc>
          <w:tcPr>
            <w:tcW w:w="12190" w:type="dxa"/>
            <w:tcBorders>
              <w:left w:val="single" w:color="000000" w:sz="4" w:space="0"/>
              <w:bottom w:val="single" w:color="auto" w:sz="4" w:space="0"/>
            </w:tcBorders>
            <w:tcMar>
              <w:top w:w="55" w:type="dxa"/>
              <w:left w:w="55" w:type="dxa"/>
              <w:bottom w:w="55" w:type="dxa"/>
              <w:right w:w="55" w:type="dxa"/>
            </w:tcMar>
          </w:tcPr>
          <w:p w:rsidRPr="00CD4CED" w:rsidR="00ED48E4" w:rsidP="006E07C4" w:rsidRDefault="00ED48E4" w14:paraId="7DD02EF2" w14:textId="67288DE9">
            <w:pPr>
              <w:pStyle w:val="Standard"/>
              <w:snapToGrid w:val="0"/>
              <w:rPr>
                <w:rFonts w:ascii="Liberation Serif" w:hAnsi="Liberation Serif" w:cs="Liberation Serif"/>
                <w:sz w:val="20"/>
              </w:rPr>
            </w:pPr>
            <w:r w:rsidRPr="00CD4CED">
              <w:rPr>
                <w:rFonts w:ascii="Liberation Serif" w:hAnsi="Liberation Serif" w:cs="Liberation Serif"/>
                <w:sz w:val="20"/>
              </w:rPr>
              <w:t>Ce prix rémunère, a</w:t>
            </w:r>
            <w:r w:rsidR="002C1BD5">
              <w:rPr>
                <w:rFonts w:ascii="Liberation Serif" w:hAnsi="Liberation Serif" w:cs="Liberation Serif"/>
                <w:sz w:val="20"/>
              </w:rPr>
              <w:t>u forfait</w:t>
            </w:r>
            <w:r w:rsidRPr="00CD4CED">
              <w:rPr>
                <w:rFonts w:ascii="Liberation Serif" w:hAnsi="Liberation Serif" w:cs="Liberation Serif"/>
                <w:sz w:val="20"/>
              </w:rPr>
              <w:t>, les prestations prévues aux articles 31-1, 31-4 et 37 du CCAG, complétées ou modifiées par les spécifications du marché.</w:t>
            </w:r>
          </w:p>
          <w:p w:rsidRPr="00CD4CED" w:rsidR="00ED48E4" w:rsidP="00ED48E4" w:rsidRDefault="00ED48E4" w14:paraId="36A5E836" w14:textId="77777777">
            <w:pPr>
              <w:pStyle w:val="Standard"/>
              <w:snapToGrid w:val="0"/>
              <w:ind w:left="157"/>
              <w:rPr>
                <w:rFonts w:ascii="Liberation Serif" w:hAnsi="Liberation Serif" w:cs="Liberation Serif"/>
                <w:sz w:val="20"/>
              </w:rPr>
            </w:pPr>
          </w:p>
          <w:p w:rsidRPr="00686F4C" w:rsidR="00195F8C" w:rsidP="00195F8C" w:rsidRDefault="00195F8C" w14:paraId="481DF561"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Pr="00686F4C" w:rsidR="00195F8C" w:rsidP="00412BBF" w:rsidRDefault="00195F8C" w14:paraId="405B6B1F" w14:textId="77777777">
            <w:pPr>
              <w:pStyle w:val="TableContents"/>
              <w:numPr>
                <w:ilvl w:val="0"/>
                <w:numId w:val="1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d’état des lieux ;</w:t>
            </w:r>
          </w:p>
          <w:p w:rsidRPr="00686F4C" w:rsidR="00195F8C" w:rsidP="00412BBF" w:rsidRDefault="00195F8C" w14:paraId="0E2958C9" w14:textId="77777777">
            <w:pPr>
              <w:pStyle w:val="TableContents"/>
              <w:numPr>
                <w:ilvl w:val="0"/>
                <w:numId w:val="1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l’acheminement, l’entretien et le repliement en fin de travaux, de toutes les installations nécessaires à la bonne marche du chantier pour l’entreprise et ses sous-traitants éventuels ;</w:t>
            </w:r>
          </w:p>
          <w:p w:rsidRPr="00686F4C" w:rsidR="00195F8C" w:rsidP="00412BBF" w:rsidRDefault="00195F8C" w14:paraId="633FC64C" w14:textId="77777777">
            <w:pPr>
              <w:pStyle w:val="TableContents"/>
              <w:numPr>
                <w:ilvl w:val="0"/>
                <w:numId w:val="1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et les frais d’installation des baraques de chantier, entrepôts, bureaux et locaux pour le personnel conformément à la législation en vigueur ;</w:t>
            </w:r>
          </w:p>
          <w:p w:rsidRPr="00686F4C" w:rsidR="00195F8C" w:rsidP="00412BBF" w:rsidRDefault="00195F8C" w14:paraId="20A7430E" w14:textId="77777777">
            <w:pPr>
              <w:pStyle w:val="TableContents"/>
              <w:numPr>
                <w:ilvl w:val="0"/>
                <w:numId w:val="1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d’hygiène des installations de chantier ;</w:t>
            </w:r>
          </w:p>
          <w:p w:rsidRPr="00686F4C" w:rsidR="00195F8C" w:rsidP="00412BBF" w:rsidRDefault="00195F8C" w14:paraId="4BC423B6" w14:textId="77777777">
            <w:pPr>
              <w:pStyle w:val="TableContents"/>
              <w:numPr>
                <w:ilvl w:val="0"/>
                <w:numId w:val="1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installations électriques (dont les groupes électrogènes) et fluides nécessaires aux besoins du chantier dont les branchements éventuels aux réseaux publics;</w:t>
            </w:r>
          </w:p>
          <w:p w:rsidRPr="00686F4C" w:rsidR="00195F8C" w:rsidP="00412BBF" w:rsidRDefault="00195F8C" w14:paraId="3E9ADCBA" w14:textId="77777777">
            <w:pPr>
              <w:pStyle w:val="TableContents"/>
              <w:numPr>
                <w:ilvl w:val="0"/>
                <w:numId w:val="1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tous les frais de fonctionnement, d’entretien, de consommation des installations de chantier ;</w:t>
            </w:r>
          </w:p>
          <w:p w:rsidRPr="00686F4C" w:rsidR="00195F8C" w:rsidP="00412BBF" w:rsidRDefault="00195F8C" w14:paraId="56129CB7" w14:textId="77777777">
            <w:pPr>
              <w:pStyle w:val="TableContents"/>
              <w:numPr>
                <w:ilvl w:val="0"/>
                <w:numId w:val="1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les dispositions nécessaires à la sauvegarde de l’environnement telle que définie au CCTP ;</w:t>
            </w:r>
          </w:p>
          <w:p w:rsidRPr="00686F4C" w:rsidR="00195F8C" w:rsidP="00412BBF" w:rsidRDefault="00195F8C" w14:paraId="23130DD2" w14:textId="77777777">
            <w:pPr>
              <w:pStyle w:val="TableContents"/>
              <w:numPr>
                <w:ilvl w:val="0"/>
                <w:numId w:val="1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l’enlèvement en fin de chantier des matériaux non utilisés ;</w:t>
            </w:r>
          </w:p>
          <w:p w:rsidRPr="00686F4C" w:rsidR="00195F8C" w:rsidP="00412BBF" w:rsidRDefault="00195F8C" w14:paraId="2D05F600" w14:textId="77777777">
            <w:pPr>
              <w:pStyle w:val="TableContents"/>
              <w:numPr>
                <w:ilvl w:val="0"/>
                <w:numId w:val="1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 repli des installations et la remise en état des lieux ;</w:t>
            </w:r>
          </w:p>
          <w:p w:rsidRPr="00686F4C" w:rsidR="00195F8C" w:rsidP="00412BBF" w:rsidRDefault="00195F8C" w14:paraId="58BB2721" w14:textId="77777777">
            <w:pPr>
              <w:pStyle w:val="TableContents"/>
              <w:numPr>
                <w:ilvl w:val="0"/>
                <w:numId w:val="10"/>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rsidRPr="00CD4CED" w:rsidR="00796FFE" w:rsidP="00796FFE" w:rsidRDefault="00796FFE" w14:paraId="2ED73FF7" w14:textId="50104994">
            <w:pPr>
              <w:pStyle w:val="TableContents"/>
              <w:spacing w:line="227" w:lineRule="exact"/>
              <w:ind w:left="707"/>
              <w:rPr>
                <w:rFonts w:ascii="Liberation Serif" w:hAnsi="Liberation Serif" w:cs="Liberation Serif"/>
                <w:sz w:val="20"/>
                <w:szCs w:val="20"/>
              </w:rPr>
            </w:pPr>
          </w:p>
        </w:tc>
        <w:tc>
          <w:tcPr>
            <w:tcW w:w="2268" w:type="dxa"/>
            <w:tcBorders>
              <w:left w:val="single" w:color="000000" w:sz="4" w:space="0"/>
              <w:bottom w:val="single" w:color="auto" w:sz="4" w:space="0"/>
              <w:right w:val="single" w:color="000000" w:sz="4" w:space="0"/>
            </w:tcBorders>
            <w:tcMar>
              <w:top w:w="55" w:type="dxa"/>
              <w:left w:w="55" w:type="dxa"/>
              <w:bottom w:w="55" w:type="dxa"/>
              <w:right w:w="55" w:type="dxa"/>
            </w:tcMar>
          </w:tcPr>
          <w:p w:rsidRPr="00CD4CED" w:rsidR="00B6047E" w:rsidRDefault="00B6047E" w14:paraId="12BDB569" w14:textId="77777777">
            <w:pPr>
              <w:pStyle w:val="libelprix"/>
              <w:ind w:firstLine="0"/>
              <w:jc w:val="left"/>
              <w:rPr>
                <w:rFonts w:ascii="Liberation Serif" w:hAnsi="Liberation Serif" w:cs="Liberation Serif"/>
                <w:b w:val="0"/>
                <w:i w:val="0"/>
                <w:sz w:val="20"/>
                <w:szCs w:val="20"/>
                <w:u w:val="none"/>
              </w:rPr>
            </w:pPr>
          </w:p>
        </w:tc>
      </w:tr>
      <w:tr w:rsidRPr="00686F4C" w:rsidR="00984952" w:rsidTr="00691179" w14:paraId="57F82E0E"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686F4C" w:rsidR="00984952" w:rsidP="00984952" w:rsidRDefault="00461932" w14:paraId="31287E82" w14:textId="019F7AE3">
            <w:pPr>
              <w:pStyle w:val="TableContents"/>
              <w:jc w:val="center"/>
              <w:rPr>
                <w:rFonts w:ascii="Liberation Serif" w:hAnsi="Liberation Serif" w:cs="Liberation Serif"/>
                <w:b/>
                <w:sz w:val="20"/>
                <w:szCs w:val="20"/>
              </w:rPr>
            </w:pPr>
            <w:r>
              <w:rPr>
                <w:rFonts w:ascii="Liberation Serif" w:hAnsi="Liberation Serif" w:cs="Liberation Serif"/>
                <w:b/>
                <w:sz w:val="20"/>
                <w:szCs w:val="20"/>
              </w:rPr>
              <w:t>00</w:t>
            </w:r>
            <w:r w:rsidR="00DC5032">
              <w:rPr>
                <w:rFonts w:ascii="Liberation Serif" w:hAnsi="Liberation Serif" w:cs="Liberation Serif"/>
                <w:b/>
                <w:sz w:val="20"/>
                <w:szCs w:val="20"/>
              </w:rPr>
              <w:t>2</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686F4C" w:rsidR="00984952" w:rsidP="004A3859" w:rsidRDefault="00461932" w14:paraId="798A0ABA" w14:textId="1DE4277D">
            <w:pPr>
              <w:pStyle w:val="TableContents"/>
              <w:spacing w:after="60"/>
              <w:jc w:val="both"/>
              <w:rPr>
                <w:rFonts w:ascii="Liberation Serif" w:hAnsi="Liberation Serif" w:cs="Liberation Serif"/>
                <w:sz w:val="20"/>
                <w:szCs w:val="20"/>
              </w:rPr>
            </w:pPr>
            <w:r>
              <w:rPr>
                <w:rFonts w:ascii="Liberation Serif" w:hAnsi="Liberation Serif" w:cs="Liberation Serif"/>
                <w:b/>
                <w:sz w:val="20"/>
              </w:rPr>
              <w:t>ETUDES D’EXECUTION</w:t>
            </w:r>
          </w:p>
        </w:tc>
        <w:tc>
          <w:tcPr>
            <w:tcW w:w="2268" w:type="dxa"/>
            <w:tcBorders>
              <w:top w:val="single" w:color="auto" w:sz="4" w:space="0"/>
              <w:left w:val="single" w:color="auto" w:sz="4" w:space="0"/>
              <w:bottom w:val="single" w:color="auto" w:sz="4" w:space="0"/>
              <w:right w:val="single" w:color="auto" w:sz="4" w:space="0"/>
            </w:tcBorders>
          </w:tcPr>
          <w:p w:rsidRPr="00686F4C" w:rsidR="00984952" w:rsidP="00984952" w:rsidRDefault="00984952" w14:paraId="3FCA890A" w14:textId="77777777">
            <w:pPr>
              <w:pStyle w:val="libelprix"/>
              <w:ind w:right="12" w:firstLine="0"/>
              <w:jc w:val="both"/>
              <w:rPr>
                <w:rFonts w:ascii="Liberation Serif" w:hAnsi="Liberation Serif" w:cs="Liberation Serif"/>
                <w:b w:val="0"/>
                <w:i w:val="0"/>
                <w:sz w:val="20"/>
                <w:szCs w:val="20"/>
                <w:u w:val="none"/>
              </w:rPr>
            </w:pPr>
          </w:p>
        </w:tc>
      </w:tr>
      <w:tr w:rsidRPr="00686F4C" w:rsidR="009B474B" w:rsidTr="00774ED5" w14:paraId="0C76DB3D"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D809BB" w:rsidR="009B474B" w:rsidP="009B474B" w:rsidRDefault="009B474B" w14:paraId="670BBEBA" w14:textId="77777777">
            <w:pPr>
              <w:pStyle w:val="TableContents"/>
              <w:jc w:val="center"/>
              <w:rPr>
                <w:rFonts w:ascii="Liberation Serif" w:hAnsi="Liberation Serif" w:cs="Liberation Serif"/>
                <w:sz w:val="20"/>
                <w:szCs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vAlign w:val="center"/>
          </w:tcPr>
          <w:p w:rsidRPr="00686F4C" w:rsidR="00350B65" w:rsidP="00350B65" w:rsidRDefault="00350B65" w14:paraId="7C1B179E"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Ce prix rémunère, au forfait, les prestations définies aux articles 28 et 29 du CCAG et dans les documents particuliers du présent Marché.</w:t>
            </w:r>
          </w:p>
          <w:p w:rsidRPr="00686F4C" w:rsidR="00350B65" w:rsidP="00350B65" w:rsidRDefault="00350B65" w14:paraId="36660D79" w14:textId="77777777">
            <w:pPr>
              <w:pStyle w:val="Standard"/>
              <w:snapToGrid w:val="0"/>
              <w:rPr>
                <w:rFonts w:ascii="Liberation Serif" w:hAnsi="Liberation Serif" w:cs="Liberation Serif"/>
                <w:sz w:val="20"/>
                <w:szCs w:val="20"/>
              </w:rPr>
            </w:pPr>
          </w:p>
          <w:p w:rsidRPr="00686F4C" w:rsidR="00350B65" w:rsidP="00350B65" w:rsidRDefault="00350B65" w14:paraId="041FA537"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Pr="00686F4C" w:rsidR="00350B65" w:rsidP="00412BBF" w:rsidRDefault="00350B65" w14:paraId="4D11E2AE" w14:textId="77777777">
            <w:pPr>
              <w:pStyle w:val="TableContents"/>
              <w:numPr>
                <w:ilvl w:val="0"/>
                <w:numId w:val="9"/>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l’établissement du programme d’exécution des travaux tel que défini au CCTP ;</w:t>
            </w:r>
          </w:p>
          <w:p w:rsidRPr="00686F4C" w:rsidR="00350B65" w:rsidP="00412BBF" w:rsidRDefault="00350B65" w14:paraId="423213CA" w14:textId="77777777">
            <w:pPr>
              <w:pStyle w:val="TableContents"/>
              <w:numPr>
                <w:ilvl w:val="0"/>
                <w:numId w:val="9"/>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l’établissement des études d’exécution telles que définies au CCTP ;</w:t>
            </w:r>
          </w:p>
          <w:p w:rsidRPr="00686F4C" w:rsidR="00350B65" w:rsidP="00412BBF" w:rsidRDefault="00350B65" w14:paraId="162DF969" w14:textId="77777777">
            <w:pPr>
              <w:pStyle w:val="TableContents"/>
              <w:numPr>
                <w:ilvl w:val="0"/>
                <w:numId w:val="9"/>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modifications des documents d’exécution nécessitées par l’évolution du chantier ;</w:t>
            </w:r>
          </w:p>
          <w:p w:rsidRPr="00686F4C" w:rsidR="00350B65" w:rsidP="00412BBF" w:rsidRDefault="00350B65" w14:paraId="7CC6007D" w14:textId="77777777">
            <w:pPr>
              <w:pStyle w:val="TableContents"/>
              <w:numPr>
                <w:ilvl w:val="0"/>
                <w:numId w:val="9"/>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licence et de brevets éventuels ;</w:t>
            </w:r>
          </w:p>
          <w:p w:rsidRPr="00686F4C" w:rsidR="00350B65" w:rsidP="00412BBF" w:rsidRDefault="00350B65" w14:paraId="530DC953" w14:textId="77777777">
            <w:pPr>
              <w:pStyle w:val="TableContents"/>
              <w:numPr>
                <w:ilvl w:val="0"/>
                <w:numId w:val="9"/>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participation aux réunions “études” à la demande du Maître d’œuvre ;</w:t>
            </w:r>
          </w:p>
          <w:p w:rsidRPr="008633DA" w:rsidR="00350B65" w:rsidP="008633DA" w:rsidRDefault="00350B65" w14:paraId="0E9E35E1" w14:textId="72337E13">
            <w:pPr>
              <w:pStyle w:val="TableContents"/>
              <w:numPr>
                <w:ilvl w:val="0"/>
                <w:numId w:val="9"/>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d’études complémentaires, éventuellement nécessaires à l’entrepreneur (levées topographiques…) ;</w:t>
            </w:r>
          </w:p>
          <w:p w:rsidR="00C56DAF" w:rsidP="00412BBF" w:rsidRDefault="00350B65" w14:paraId="0A26698B" w14:textId="77777777">
            <w:pPr>
              <w:pStyle w:val="TableContents"/>
              <w:numPr>
                <w:ilvl w:val="0"/>
                <w:numId w:val="9"/>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reproduction et de transmission des documents ;</w:t>
            </w:r>
          </w:p>
          <w:p w:rsidRPr="00C56DAF" w:rsidR="009B474B" w:rsidP="00412BBF" w:rsidRDefault="00350B65" w14:paraId="48A0D823" w14:textId="191D0A72">
            <w:pPr>
              <w:pStyle w:val="TableContents"/>
              <w:numPr>
                <w:ilvl w:val="0"/>
                <w:numId w:val="9"/>
              </w:numPr>
              <w:spacing w:line="227" w:lineRule="exact"/>
              <w:rPr>
                <w:rFonts w:ascii="Liberation Serif" w:hAnsi="Liberation Serif" w:cs="Liberation Serif"/>
                <w:sz w:val="20"/>
                <w:szCs w:val="20"/>
              </w:rPr>
            </w:pPr>
            <w:r w:rsidRPr="00C56DAF">
              <w:rPr>
                <w:rFonts w:ascii="Liberation Serif" w:hAnsi="Liberation Serif" w:cs="Liberation Serif"/>
                <w:sz w:val="20"/>
                <w:szCs w:val="20"/>
              </w:rPr>
              <w:t>toutes sujétions particulières.</w:t>
            </w:r>
          </w:p>
        </w:tc>
        <w:tc>
          <w:tcPr>
            <w:tcW w:w="2268" w:type="dxa"/>
            <w:tcBorders>
              <w:top w:val="single" w:color="auto" w:sz="4" w:space="0"/>
              <w:left w:val="single" w:color="auto" w:sz="4" w:space="0"/>
              <w:bottom w:val="single" w:color="auto" w:sz="4" w:space="0"/>
              <w:right w:val="single" w:color="auto" w:sz="4" w:space="0"/>
            </w:tcBorders>
          </w:tcPr>
          <w:p w:rsidRPr="00D809BB" w:rsidR="009B474B" w:rsidP="009B474B" w:rsidRDefault="009B474B" w14:paraId="5D908623" w14:textId="77777777">
            <w:pPr>
              <w:pStyle w:val="libelprix"/>
              <w:ind w:right="12" w:firstLine="0"/>
              <w:jc w:val="both"/>
              <w:rPr>
                <w:rFonts w:ascii="Liberation Serif" w:hAnsi="Liberation Serif" w:cs="Liberation Serif"/>
                <w:b w:val="0"/>
                <w:i w:val="0"/>
                <w:sz w:val="20"/>
                <w:szCs w:val="20"/>
                <w:u w:val="none"/>
              </w:rPr>
            </w:pPr>
          </w:p>
        </w:tc>
      </w:tr>
      <w:tr w:rsidRPr="00686F4C" w:rsidR="006D7114" w:rsidTr="00691179" w14:paraId="58A9152C"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D809BB" w:rsidR="006D7114" w:rsidP="006D7114" w:rsidRDefault="00C56DAF" w14:paraId="23E2F925" w14:textId="1E115BDC">
            <w:pPr>
              <w:pStyle w:val="TableContents"/>
              <w:jc w:val="center"/>
              <w:rPr>
                <w:rFonts w:ascii="Liberation Serif" w:hAnsi="Liberation Serif" w:cs="Liberation Serif"/>
                <w:b/>
                <w:sz w:val="20"/>
              </w:rPr>
            </w:pPr>
            <w:r>
              <w:rPr>
                <w:rFonts w:ascii="Liberation Serif" w:hAnsi="Liberation Serif" w:cs="Liberation Serif"/>
                <w:b/>
                <w:sz w:val="20"/>
              </w:rPr>
              <w:t>00</w:t>
            </w:r>
            <w:r w:rsidRPr="00D809BB" w:rsidR="00533BA1">
              <w:rPr>
                <w:rFonts w:ascii="Liberation Serif" w:hAnsi="Liberation Serif" w:cs="Liberation Serif"/>
                <w:b/>
                <w:sz w:val="20"/>
              </w:rPr>
              <w:t>3</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D809BB" w:rsidR="006D7114" w:rsidP="006D7114" w:rsidRDefault="00C56DAF" w14:paraId="557CBDA8" w14:textId="6F4A8CEC">
            <w:pPr>
              <w:pStyle w:val="TableContents"/>
              <w:spacing w:after="60"/>
              <w:jc w:val="both"/>
              <w:rPr>
                <w:rFonts w:ascii="Liberation Serif" w:hAnsi="Liberation Serif" w:cs="Liberation Serif"/>
                <w:b/>
                <w:sz w:val="20"/>
              </w:rPr>
            </w:pPr>
            <w:r>
              <w:rPr>
                <w:rFonts w:ascii="Liberation Serif" w:hAnsi="Liberation Serif" w:cs="Liberation Serif"/>
                <w:b/>
                <w:sz w:val="20"/>
              </w:rPr>
              <w:t>SIGNALISATION DE CHANTIER (TERRESTRE ET FLUVIALE)</w:t>
            </w:r>
          </w:p>
        </w:tc>
        <w:tc>
          <w:tcPr>
            <w:tcW w:w="2268" w:type="dxa"/>
            <w:tcBorders>
              <w:top w:val="single" w:color="auto" w:sz="4" w:space="0"/>
              <w:left w:val="single" w:color="auto" w:sz="4" w:space="0"/>
              <w:bottom w:val="single" w:color="auto" w:sz="4" w:space="0"/>
              <w:right w:val="single" w:color="auto" w:sz="4" w:space="0"/>
            </w:tcBorders>
          </w:tcPr>
          <w:p w:rsidRPr="00D809BB" w:rsidR="006D7114" w:rsidP="006D7114" w:rsidRDefault="006D7114" w14:paraId="2D84BF3B" w14:textId="38AEA8F8">
            <w:pPr>
              <w:pStyle w:val="libelprix"/>
              <w:ind w:right="12" w:firstLine="0"/>
              <w:jc w:val="both"/>
              <w:rPr>
                <w:rFonts w:ascii="Liberation Serif" w:hAnsi="Liberation Serif" w:cs="Liberation Serif"/>
                <w:b w:val="0"/>
                <w:bCs/>
                <w:i w:val="0"/>
                <w:iCs/>
                <w:sz w:val="20"/>
                <w:szCs w:val="20"/>
                <w:u w:val="none"/>
              </w:rPr>
            </w:pPr>
          </w:p>
        </w:tc>
      </w:tr>
      <w:tr w:rsidRPr="00686F4C" w:rsidR="006D7114" w:rsidTr="00691179" w14:paraId="14D01E47"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D809BB" w:rsidR="006D7114" w:rsidP="006D7114" w:rsidRDefault="006D7114" w14:paraId="699E118C"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686F4C" w:rsidR="00DB250F" w:rsidP="00DB250F" w:rsidRDefault="00DB250F" w14:paraId="17F5DC25"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rPr>
              <w:t xml:space="preserve">Ce prix rémunère, au </w:t>
            </w:r>
            <w:r w:rsidRPr="00686F4C">
              <w:rPr>
                <w:rFonts w:ascii="Liberation Serif" w:hAnsi="Liberation Serif" w:cs="Liberation Serif"/>
                <w:sz w:val="20"/>
                <w:szCs w:val="20"/>
              </w:rPr>
              <w:t>forfait, la mise en place d’une signalisation fluviale et terrestre conformément aux prescriptions du CCTP.</w:t>
            </w:r>
          </w:p>
          <w:p w:rsidRPr="00686F4C" w:rsidR="00DB250F" w:rsidP="00DB250F" w:rsidRDefault="00DB250F" w14:paraId="4E0B33AF" w14:textId="77777777">
            <w:pPr>
              <w:pStyle w:val="Standard"/>
              <w:snapToGrid w:val="0"/>
              <w:rPr>
                <w:rFonts w:ascii="Liberation Serif" w:hAnsi="Liberation Serif" w:cs="Liberation Serif"/>
                <w:sz w:val="20"/>
                <w:szCs w:val="20"/>
              </w:rPr>
            </w:pPr>
          </w:p>
          <w:p w:rsidRPr="00686F4C" w:rsidR="00DB250F" w:rsidP="00DB250F" w:rsidRDefault="00DB250F" w14:paraId="1ECA9BEA"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Pr="00686F4C" w:rsidR="00DB250F" w:rsidP="00412BBF" w:rsidRDefault="00DB250F" w14:paraId="5DCC2397" w14:textId="77777777">
            <w:pPr>
              <w:pStyle w:val="TableContents"/>
              <w:numPr>
                <w:ilvl w:val="0"/>
                <w:numId w:val="8"/>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w:t>
            </w:r>
            <w:r w:rsidRPr="00686F4C">
              <w:rPr>
                <w:rFonts w:ascii="Liberation Serif" w:hAnsi="Liberation Serif" w:cs="Liberation Serif"/>
                <w:color w:val="000000"/>
                <w:sz w:val="20"/>
                <w:szCs w:val="20"/>
              </w:rPr>
              <w:t>a fourniture et la mise en place de la signalisation, de panneau d’information et des dispositifs de protection et de sécurité du chantier, y compris leur maintenance de jour comme de nuit ;</w:t>
            </w:r>
          </w:p>
          <w:p w:rsidRPr="00686F4C" w:rsidR="00DB250F" w:rsidP="00412BBF" w:rsidRDefault="00DB250F" w14:paraId="7B7E51E9" w14:textId="77777777">
            <w:pPr>
              <w:pStyle w:val="TableContents"/>
              <w:numPr>
                <w:ilvl w:val="0"/>
                <w:numId w:val="8"/>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w:t>
            </w:r>
            <w:r w:rsidRPr="00686F4C">
              <w:rPr>
                <w:rFonts w:ascii="Liberation Serif" w:hAnsi="Liberation Serif" w:cs="Liberation Serif"/>
                <w:color w:val="000000"/>
                <w:sz w:val="20"/>
                <w:szCs w:val="20"/>
              </w:rPr>
              <w:t>e repli de la signalisation à la fin des travaux ;</w:t>
            </w:r>
          </w:p>
          <w:p w:rsidRPr="00DB250F" w:rsidR="006D7114" w:rsidP="00412BBF" w:rsidRDefault="00DB250F" w14:paraId="46A94DAB" w14:textId="7C92435E">
            <w:pPr>
              <w:pStyle w:val="TableContents"/>
              <w:numPr>
                <w:ilvl w:val="0"/>
                <w:numId w:val="8"/>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rsidRPr="00D809BB" w:rsidR="006D7114" w:rsidP="006D7114" w:rsidRDefault="006D7114" w14:paraId="70141C85" w14:textId="77777777">
            <w:pPr>
              <w:pStyle w:val="TableContents"/>
              <w:spacing w:after="60"/>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D809BB" w:rsidR="006D7114" w:rsidP="006D7114" w:rsidRDefault="006D7114" w14:paraId="4E971366" w14:textId="77777777">
            <w:pPr>
              <w:pStyle w:val="libelprix"/>
              <w:ind w:right="12" w:firstLine="0"/>
              <w:jc w:val="both"/>
              <w:rPr>
                <w:rFonts w:ascii="Liberation Serif" w:hAnsi="Liberation Serif" w:cs="Liberation Serif"/>
                <w:b w:val="0"/>
                <w:i w:val="0"/>
                <w:sz w:val="20"/>
                <w:szCs w:val="20"/>
                <w:u w:val="none"/>
              </w:rPr>
            </w:pPr>
          </w:p>
        </w:tc>
      </w:tr>
      <w:tr w:rsidRPr="00686F4C" w:rsidR="00875021" w:rsidTr="00691179" w14:paraId="67A827D9"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875021" w:rsidP="009B474B" w:rsidRDefault="00DB250F" w14:paraId="39AE211A" w14:textId="3DA028C1">
            <w:pPr>
              <w:pStyle w:val="TableContents"/>
              <w:jc w:val="center"/>
              <w:rPr>
                <w:rFonts w:ascii="Liberation Serif" w:hAnsi="Liberation Serif" w:cs="Liberation Serif"/>
                <w:b/>
                <w:sz w:val="20"/>
              </w:rPr>
            </w:pPr>
            <w:r>
              <w:rPr>
                <w:rFonts w:ascii="Liberation Serif" w:hAnsi="Liberation Serif" w:cs="Liberation Serif"/>
                <w:b/>
                <w:sz w:val="20"/>
              </w:rPr>
              <w:t>00</w:t>
            </w:r>
            <w:r w:rsidR="00533BA1">
              <w:rPr>
                <w:rFonts w:ascii="Liberation Serif" w:hAnsi="Liberation Serif" w:cs="Liberation Serif"/>
                <w:b/>
                <w:sz w:val="20"/>
              </w:rPr>
              <w:t>4</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924EF4" w:rsidR="00875021" w:rsidP="009B474B" w:rsidRDefault="00DB250F" w14:paraId="6838A488" w14:textId="57CC5719">
            <w:pPr>
              <w:pStyle w:val="TableContents"/>
              <w:spacing w:after="60"/>
              <w:jc w:val="both"/>
              <w:rPr>
                <w:rFonts w:ascii="Liberation Serif" w:hAnsi="Liberation Serif" w:cs="Liberation Serif"/>
                <w:b/>
                <w:sz w:val="20"/>
              </w:rPr>
            </w:pPr>
            <w:r>
              <w:rPr>
                <w:rFonts w:ascii="Liberation Serif" w:hAnsi="Liberation Serif" w:cs="Liberation Serif"/>
                <w:b/>
                <w:sz w:val="20"/>
              </w:rPr>
              <w:t>GARDIENNAGE PHYSIQUE</w:t>
            </w:r>
            <w:r w:rsidR="00875021">
              <w:rPr>
                <w:rFonts w:ascii="Liberation Serif" w:hAnsi="Liberation Serif" w:cs="Liberation Serif"/>
                <w:b/>
                <w:sz w:val="20"/>
              </w:rPr>
              <w:t xml:space="preserve"> </w:t>
            </w:r>
          </w:p>
        </w:tc>
        <w:tc>
          <w:tcPr>
            <w:tcW w:w="2268" w:type="dxa"/>
            <w:tcBorders>
              <w:top w:val="single" w:color="auto" w:sz="4" w:space="0"/>
              <w:left w:val="single" w:color="auto" w:sz="4" w:space="0"/>
              <w:bottom w:val="single" w:color="auto" w:sz="4" w:space="0"/>
              <w:right w:val="single" w:color="auto" w:sz="4" w:space="0"/>
            </w:tcBorders>
          </w:tcPr>
          <w:p w:rsidRPr="00686F4C" w:rsidR="00875021" w:rsidP="009B474B" w:rsidRDefault="00875021" w14:paraId="600CD730" w14:textId="77777777">
            <w:pPr>
              <w:pStyle w:val="libelprix"/>
              <w:ind w:right="12" w:firstLine="0"/>
              <w:jc w:val="both"/>
              <w:rPr>
                <w:rFonts w:ascii="Liberation Serif" w:hAnsi="Liberation Serif" w:cs="Liberation Serif"/>
                <w:b w:val="0"/>
                <w:i w:val="0"/>
                <w:sz w:val="20"/>
                <w:szCs w:val="20"/>
                <w:u w:val="none"/>
              </w:rPr>
            </w:pPr>
          </w:p>
        </w:tc>
      </w:tr>
      <w:tr w:rsidRPr="00686F4C" w:rsidR="00875021" w:rsidTr="00691179" w14:paraId="0793CA6A"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875021" w:rsidP="009B474B" w:rsidRDefault="00875021" w14:paraId="390DA0C0"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686F4C" w:rsidR="0026631A" w:rsidP="0026631A" w:rsidRDefault="0026631A" w14:paraId="4C24CBFA" w14:textId="46EBD3F6">
            <w:pPr>
              <w:pStyle w:val="TableContents"/>
              <w:jc w:val="both"/>
              <w:rPr>
                <w:rFonts w:ascii="Liberation Serif" w:hAnsi="Liberation Serif" w:cs="Liberation Serif"/>
                <w:sz w:val="20"/>
              </w:rPr>
            </w:pPr>
            <w:r w:rsidRPr="00686F4C">
              <w:rPr>
                <w:rFonts w:ascii="Liberation Serif" w:hAnsi="Liberation Serif" w:cs="Liberation Serif"/>
                <w:sz w:val="20"/>
                <w:szCs w:val="20"/>
              </w:rPr>
              <w:t>Ce</w:t>
            </w:r>
            <w:r w:rsidRPr="00686F4C">
              <w:rPr>
                <w:rFonts w:ascii="Liberation Serif" w:hAnsi="Liberation Serif" w:cs="Liberation Serif"/>
                <w:sz w:val="20"/>
              </w:rPr>
              <w:t xml:space="preserve"> prix rémunère, au forfait, les prestations de gardiennage</w:t>
            </w:r>
            <w:r>
              <w:rPr>
                <w:rFonts w:ascii="Liberation Serif" w:hAnsi="Liberation Serif" w:cs="Liberation Serif"/>
                <w:sz w:val="20"/>
              </w:rPr>
              <w:t xml:space="preserve"> physique</w:t>
            </w:r>
            <w:r w:rsidRPr="00686F4C">
              <w:rPr>
                <w:rFonts w:ascii="Liberation Serif" w:hAnsi="Liberation Serif" w:cs="Liberation Serif"/>
                <w:sz w:val="20"/>
              </w:rPr>
              <w:t xml:space="preserve"> du chantier durant toute la période du </w:t>
            </w:r>
            <w:r>
              <w:rPr>
                <w:rFonts w:ascii="Liberation Serif" w:hAnsi="Liberation Serif" w:cs="Liberation Serif"/>
                <w:sz w:val="20"/>
              </w:rPr>
              <w:t>chantier</w:t>
            </w:r>
            <w:r w:rsidRPr="00686F4C">
              <w:rPr>
                <w:rFonts w:ascii="Liberation Serif" w:hAnsi="Liberation Serif" w:cs="Liberation Serif"/>
                <w:sz w:val="20"/>
              </w:rPr>
              <w:t>.</w:t>
            </w:r>
          </w:p>
          <w:p w:rsidR="00B00381" w:rsidP="0026631A" w:rsidRDefault="0026631A" w14:paraId="52A0D39E" w14:textId="77777777">
            <w:pPr>
              <w:pStyle w:val="TableContents"/>
              <w:jc w:val="both"/>
              <w:rPr>
                <w:rFonts w:ascii="Liberation Serif" w:hAnsi="Liberation Serif" w:cs="Liberation Serif"/>
                <w:sz w:val="20"/>
              </w:rPr>
            </w:pPr>
            <w:r w:rsidRPr="00686F4C">
              <w:rPr>
                <w:rFonts w:ascii="Liberation Serif" w:hAnsi="Liberation Serif" w:cs="Liberation Serif"/>
                <w:sz w:val="20"/>
              </w:rPr>
              <w:t>Il s’applique de jour comme de nuit.</w:t>
            </w:r>
          </w:p>
          <w:p w:rsidRPr="0026631A" w:rsidR="0026631A" w:rsidP="0026631A" w:rsidRDefault="0026631A" w14:paraId="5ADCB553" w14:textId="121E3DF2">
            <w:pPr>
              <w:pStyle w:val="TableContents"/>
              <w:jc w:val="both"/>
              <w:rPr>
                <w:rFonts w:ascii="Liberation Serif" w:hAnsi="Liberation Serif" w:cs="Liberation Serif"/>
                <w:sz w:val="20"/>
              </w:rPr>
            </w:pPr>
          </w:p>
        </w:tc>
        <w:tc>
          <w:tcPr>
            <w:tcW w:w="2268" w:type="dxa"/>
            <w:tcBorders>
              <w:top w:val="single" w:color="auto" w:sz="4" w:space="0"/>
              <w:left w:val="single" w:color="auto" w:sz="4" w:space="0"/>
              <w:bottom w:val="single" w:color="auto" w:sz="4" w:space="0"/>
              <w:right w:val="single" w:color="auto" w:sz="4" w:space="0"/>
            </w:tcBorders>
          </w:tcPr>
          <w:p w:rsidRPr="00686F4C" w:rsidR="00875021" w:rsidP="009B474B" w:rsidRDefault="00875021" w14:paraId="6025073E"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7F123D35"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2AF5A7FB" w14:textId="5B217048">
            <w:pPr>
              <w:pStyle w:val="TableContents"/>
              <w:jc w:val="center"/>
              <w:rPr>
                <w:rFonts w:ascii="Liberation Serif" w:hAnsi="Liberation Serif" w:cs="Liberation Serif"/>
                <w:b/>
                <w:sz w:val="20"/>
              </w:rPr>
            </w:pPr>
            <w:r>
              <w:rPr>
                <w:rFonts w:ascii="Liberation Serif" w:hAnsi="Liberation Serif" w:cs="Liberation Serif"/>
                <w:b/>
                <w:sz w:val="20"/>
              </w:rPr>
              <w:t>005</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5640EA" w:rsidR="0026631A" w:rsidP="0026631A" w:rsidRDefault="005640EA" w14:paraId="2D3A2505" w14:textId="24BF2024">
            <w:pPr>
              <w:pStyle w:val="TableContents"/>
              <w:jc w:val="both"/>
              <w:rPr>
                <w:rFonts w:ascii="Liberation Serif" w:hAnsi="Liberation Serif" w:cs="Liberation Serif"/>
                <w:b/>
                <w:bCs/>
                <w:sz w:val="20"/>
                <w:szCs w:val="20"/>
              </w:rPr>
            </w:pPr>
            <w:r w:rsidRPr="005640EA">
              <w:rPr>
                <w:rFonts w:ascii="Liberation Serif" w:hAnsi="Liberation Serif" w:cs="Liberation Serif"/>
                <w:b/>
                <w:bCs/>
                <w:sz w:val="20"/>
                <w:szCs w:val="20"/>
              </w:rPr>
              <w:t>MISE EN PLACE D’UNE DEVIATION DE LA ROUTE (24h) Y COMPRIS PARTIE ADMINISTRATIVE</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2AAB0CAE"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028420E2"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79C31DD3"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26631A" w:rsidRDefault="005640EA" w14:paraId="6125E426" w14:textId="77777777">
            <w:pPr>
              <w:pStyle w:val="TableContents"/>
              <w:jc w:val="both"/>
              <w:rPr>
                <w:rFonts w:ascii="Liberation Serif" w:hAnsi="Liberation Serif" w:cs="Liberation Serif"/>
                <w:sz w:val="20"/>
                <w:szCs w:val="20"/>
              </w:rPr>
            </w:pPr>
            <w:r>
              <w:rPr>
                <w:rFonts w:ascii="Liberation Serif" w:hAnsi="Liberation Serif" w:cs="Liberation Serif"/>
                <w:sz w:val="20"/>
                <w:szCs w:val="20"/>
              </w:rPr>
              <w:t xml:space="preserve">Ce prix rémunère, </w:t>
            </w:r>
            <w:r w:rsidR="00623173">
              <w:rPr>
                <w:rFonts w:ascii="Liberation Serif" w:hAnsi="Liberation Serif" w:cs="Liberation Serif"/>
                <w:sz w:val="20"/>
                <w:szCs w:val="20"/>
              </w:rPr>
              <w:t>au forfait, la mise en place d’une déviation de la route pour une durée de 24h</w:t>
            </w:r>
          </w:p>
          <w:p w:rsidR="00623173" w:rsidP="0026631A" w:rsidRDefault="00623173" w14:paraId="11FEDBEC" w14:textId="77777777">
            <w:pPr>
              <w:pStyle w:val="TableContents"/>
              <w:jc w:val="both"/>
              <w:rPr>
                <w:rFonts w:ascii="Liberation Serif" w:hAnsi="Liberation Serif" w:cs="Liberation Serif"/>
                <w:sz w:val="20"/>
                <w:szCs w:val="20"/>
              </w:rPr>
            </w:pPr>
          </w:p>
          <w:p w:rsidR="00623173" w:rsidP="0026631A" w:rsidRDefault="00623173" w14:paraId="30DE31CA" w14:textId="77777777">
            <w:pPr>
              <w:pStyle w:val="TableContents"/>
              <w:jc w:val="both"/>
              <w:rPr>
                <w:rFonts w:ascii="Liberation Serif" w:hAnsi="Liberation Serif" w:cs="Liberation Serif"/>
                <w:sz w:val="20"/>
                <w:szCs w:val="20"/>
              </w:rPr>
            </w:pPr>
            <w:r>
              <w:rPr>
                <w:rFonts w:ascii="Liberation Serif" w:hAnsi="Liberation Serif" w:cs="Liberation Serif"/>
                <w:sz w:val="20"/>
                <w:szCs w:val="20"/>
              </w:rPr>
              <w:t>Il comprend notamment :</w:t>
            </w:r>
          </w:p>
          <w:p w:rsidR="00324D0A" w:rsidP="00412BBF" w:rsidRDefault="00324D0A" w14:paraId="58F07873" w14:textId="66C5E144">
            <w:pPr>
              <w:pStyle w:val="TableContents"/>
              <w:numPr>
                <w:ilvl w:val="0"/>
                <w:numId w:val="8"/>
              </w:numPr>
              <w:spacing w:line="227" w:lineRule="exact"/>
              <w:rPr>
                <w:rFonts w:ascii="Liberation Serif" w:hAnsi="Liberation Serif" w:cs="Liberation Serif"/>
                <w:sz w:val="20"/>
                <w:szCs w:val="20"/>
              </w:rPr>
            </w:pPr>
            <w:r>
              <w:rPr>
                <w:rFonts w:ascii="Liberation Serif" w:hAnsi="Liberation Serif" w:cs="Liberation Serif"/>
                <w:sz w:val="20"/>
                <w:szCs w:val="20"/>
              </w:rPr>
              <w:t>les démarches auprès de la mairie de Catillon-sur-Sambre pour obtenir un arrêté de déviation de 24h</w:t>
            </w:r>
          </w:p>
          <w:p w:rsidRPr="00686F4C" w:rsidR="00623173" w:rsidP="00412BBF" w:rsidRDefault="00623173" w14:paraId="1E75E582" w14:textId="59AF50E7">
            <w:pPr>
              <w:pStyle w:val="TableContents"/>
              <w:numPr>
                <w:ilvl w:val="0"/>
                <w:numId w:val="8"/>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w:t>
            </w:r>
            <w:r w:rsidRPr="00686F4C">
              <w:rPr>
                <w:rFonts w:ascii="Liberation Serif" w:hAnsi="Liberation Serif" w:cs="Liberation Serif"/>
                <w:color w:val="000000"/>
                <w:sz w:val="20"/>
                <w:szCs w:val="20"/>
              </w:rPr>
              <w:t xml:space="preserve">a fourniture et la mise en place de la signalisation, y compris leur maintenance </w:t>
            </w:r>
            <w:r w:rsidR="00EA7D4C">
              <w:rPr>
                <w:rFonts w:ascii="Liberation Serif" w:hAnsi="Liberation Serif" w:cs="Liberation Serif"/>
                <w:color w:val="000000"/>
                <w:sz w:val="20"/>
                <w:szCs w:val="20"/>
              </w:rPr>
              <w:t>pendant la durée de l’</w:t>
            </w:r>
            <w:r w:rsidR="00324D0A">
              <w:rPr>
                <w:rFonts w:ascii="Liberation Serif" w:hAnsi="Liberation Serif" w:cs="Liberation Serif"/>
                <w:color w:val="000000"/>
                <w:sz w:val="20"/>
                <w:szCs w:val="20"/>
              </w:rPr>
              <w:t>arrêté</w:t>
            </w:r>
            <w:r w:rsidRPr="00686F4C">
              <w:rPr>
                <w:rFonts w:ascii="Liberation Serif" w:hAnsi="Liberation Serif" w:cs="Liberation Serif"/>
                <w:color w:val="000000"/>
                <w:sz w:val="20"/>
                <w:szCs w:val="20"/>
              </w:rPr>
              <w:t> ;</w:t>
            </w:r>
          </w:p>
          <w:p w:rsidR="005A7E53" w:rsidP="00412BBF" w:rsidRDefault="00623173" w14:paraId="3B630C98" w14:textId="13572628">
            <w:pPr>
              <w:pStyle w:val="TableContents"/>
              <w:numPr>
                <w:ilvl w:val="0"/>
                <w:numId w:val="8"/>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w:t>
            </w:r>
            <w:r w:rsidRPr="00686F4C">
              <w:rPr>
                <w:rFonts w:ascii="Liberation Serif" w:hAnsi="Liberation Serif" w:cs="Liberation Serif"/>
                <w:color w:val="000000"/>
                <w:sz w:val="20"/>
                <w:szCs w:val="20"/>
              </w:rPr>
              <w:t>e repli de la signalisation à la fin de</w:t>
            </w:r>
            <w:r w:rsidR="00324D0A">
              <w:rPr>
                <w:rFonts w:ascii="Liberation Serif" w:hAnsi="Liberation Serif" w:cs="Liberation Serif"/>
                <w:color w:val="000000"/>
                <w:sz w:val="20"/>
                <w:szCs w:val="20"/>
              </w:rPr>
              <w:t xml:space="preserve"> la durée de l’arrêté</w:t>
            </w:r>
            <w:r w:rsidRPr="00686F4C">
              <w:rPr>
                <w:rFonts w:ascii="Liberation Serif" w:hAnsi="Liberation Serif" w:cs="Liberation Serif"/>
                <w:color w:val="000000"/>
                <w:sz w:val="20"/>
                <w:szCs w:val="20"/>
              </w:rPr>
              <w:t> ;</w:t>
            </w:r>
          </w:p>
          <w:p w:rsidRPr="005A7E53" w:rsidR="00623173" w:rsidP="00412BBF" w:rsidRDefault="00623173" w14:paraId="4D5C265B" w14:textId="78DC6D89">
            <w:pPr>
              <w:pStyle w:val="TableContents"/>
              <w:numPr>
                <w:ilvl w:val="0"/>
                <w:numId w:val="8"/>
              </w:numPr>
              <w:spacing w:line="227" w:lineRule="exact"/>
              <w:rPr>
                <w:rFonts w:ascii="Liberation Serif" w:hAnsi="Liberation Serif" w:cs="Liberation Serif"/>
                <w:sz w:val="20"/>
                <w:szCs w:val="20"/>
              </w:rPr>
            </w:pPr>
            <w:r w:rsidRPr="005A7E53">
              <w:rPr>
                <w:rFonts w:ascii="Liberation Serif" w:hAnsi="Liberation Serif" w:cs="Liberation Serif"/>
                <w:sz w:val="20"/>
                <w:szCs w:val="20"/>
              </w:rPr>
              <w:t>toutes sujétions particulières</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633850E4"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013594C0"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324D0A" w14:paraId="21EE40B7" w14:textId="4FBBE20D">
            <w:pPr>
              <w:pStyle w:val="TableContents"/>
              <w:jc w:val="center"/>
              <w:rPr>
                <w:rFonts w:ascii="Liberation Serif" w:hAnsi="Liberation Serif" w:cs="Liberation Serif"/>
                <w:b/>
                <w:sz w:val="20"/>
              </w:rPr>
            </w:pPr>
            <w:r>
              <w:rPr>
                <w:rFonts w:ascii="Liberation Serif" w:hAnsi="Liberation Serif" w:cs="Liberation Serif"/>
                <w:b/>
                <w:sz w:val="20"/>
              </w:rPr>
              <w:t>006</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324D0A" w:rsidR="0026631A" w:rsidP="0026631A" w:rsidRDefault="00324D0A" w14:paraId="4C357251" w14:textId="1BD54FEB">
            <w:pPr>
              <w:pStyle w:val="TableContents"/>
              <w:jc w:val="both"/>
              <w:rPr>
                <w:rFonts w:ascii="Liberation Serif" w:hAnsi="Liberation Serif" w:cs="Liberation Serif"/>
                <w:b/>
                <w:bCs/>
                <w:sz w:val="20"/>
                <w:szCs w:val="20"/>
              </w:rPr>
            </w:pPr>
            <w:r w:rsidRPr="00324D0A">
              <w:rPr>
                <w:rFonts w:ascii="Liberation Serif" w:hAnsi="Liberation Serif" w:cs="Liberation Serif"/>
                <w:b/>
                <w:bCs/>
                <w:sz w:val="20"/>
                <w:szCs w:val="20"/>
              </w:rPr>
              <w:t>MOBILISATION DE MATERIEL</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396F62FF"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3085253F"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7F98417E"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686F4C" w:rsidR="00E83E08" w:rsidP="00E83E08" w:rsidRDefault="00E83E08" w14:paraId="495AB58C" w14:textId="11B2D799">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Ce prix rémunère, au forfait la mobilisation de l’ensemble des matériels nécessaires à la réalisation des prestations définies au CCTP.</w:t>
            </w:r>
          </w:p>
          <w:p w:rsidR="0026631A" w:rsidP="0026631A" w:rsidRDefault="0026631A" w14:paraId="0EBD0F86" w14:textId="77777777">
            <w:pPr>
              <w:pStyle w:val="TableContents"/>
              <w:jc w:val="both"/>
              <w:rPr>
                <w:rFonts w:ascii="Liberation Serif" w:hAnsi="Liberation Serif" w:cs="Liberation Serif"/>
                <w:sz w:val="20"/>
                <w:szCs w:val="20"/>
              </w:rPr>
            </w:pPr>
          </w:p>
          <w:p w:rsidRPr="00686F4C" w:rsidR="00F27C1C" w:rsidP="00F27C1C" w:rsidRDefault="00F27C1C" w14:paraId="04C72F7F" w14:textId="77777777">
            <w:pPr>
              <w:pStyle w:val="Standard"/>
              <w:snapToGrid w:val="0"/>
              <w:ind w:left="157"/>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Pr="00686F4C" w:rsidR="00F27C1C" w:rsidP="00412BBF" w:rsidRDefault="00F27C1C" w14:paraId="6875CA0A" w14:textId="77777777">
            <w:pPr>
              <w:pStyle w:val="TableContents"/>
              <w:numPr>
                <w:ilvl w:val="0"/>
                <w:numId w:val="7"/>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du matériel (sauf le matériel mis à disposition par l’UTI Escaut-Saint Quentin) ;</w:t>
            </w:r>
          </w:p>
          <w:p w:rsidRPr="00686F4C" w:rsidR="00F27C1C" w:rsidP="00412BBF" w:rsidRDefault="00F27C1C" w14:paraId="09D4D699" w14:textId="77777777">
            <w:pPr>
              <w:pStyle w:val="TableContents"/>
              <w:numPr>
                <w:ilvl w:val="0"/>
                <w:numId w:val="7"/>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manutention ;</w:t>
            </w:r>
          </w:p>
          <w:p w:rsidRPr="00686F4C" w:rsidR="00F27C1C" w:rsidP="00412BBF" w:rsidRDefault="00F27C1C" w14:paraId="453973D0" w14:textId="77777777">
            <w:pPr>
              <w:pStyle w:val="TableContents"/>
              <w:numPr>
                <w:ilvl w:val="0"/>
                <w:numId w:val="7"/>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stockage ;</w:t>
            </w:r>
          </w:p>
          <w:p w:rsidRPr="00686F4C" w:rsidR="00F27C1C" w:rsidP="00412BBF" w:rsidRDefault="00F27C1C" w14:paraId="481CD04C" w14:textId="77777777">
            <w:pPr>
              <w:pStyle w:val="TableContents"/>
              <w:numPr>
                <w:ilvl w:val="0"/>
                <w:numId w:val="7"/>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gardiennage ;</w:t>
            </w:r>
          </w:p>
          <w:p w:rsidRPr="00686F4C" w:rsidR="00F27C1C" w:rsidP="00412BBF" w:rsidRDefault="00F27C1C" w14:paraId="146FD65E" w14:textId="77777777">
            <w:pPr>
              <w:pStyle w:val="TableContents"/>
              <w:numPr>
                <w:ilvl w:val="0"/>
                <w:numId w:val="7"/>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d’entretien ;</w:t>
            </w:r>
          </w:p>
          <w:p w:rsidRPr="00686F4C" w:rsidR="00F27C1C" w:rsidP="00412BBF" w:rsidRDefault="00F27C1C" w14:paraId="217F9710" w14:textId="77777777">
            <w:pPr>
              <w:pStyle w:val="TableContents"/>
              <w:numPr>
                <w:ilvl w:val="0"/>
                <w:numId w:val="7"/>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repli des matériels ;</w:t>
            </w:r>
          </w:p>
          <w:p w:rsidRPr="00686F4C" w:rsidR="00F27C1C" w:rsidP="00412BBF" w:rsidRDefault="00F27C1C" w14:paraId="36D2FC28" w14:textId="77777777">
            <w:pPr>
              <w:pStyle w:val="TableContents"/>
              <w:numPr>
                <w:ilvl w:val="0"/>
                <w:numId w:val="7"/>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rsidRPr="00686F4C" w:rsidR="00F27C1C" w:rsidP="0026631A" w:rsidRDefault="00F27C1C" w14:paraId="0F158460"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478410CB"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0C921861"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C205C7" w14:paraId="3FBFDC05" w14:textId="2316CF54">
            <w:pPr>
              <w:pStyle w:val="TableContents"/>
              <w:jc w:val="center"/>
              <w:rPr>
                <w:rFonts w:ascii="Liberation Serif" w:hAnsi="Liberation Serif" w:cs="Liberation Serif"/>
                <w:b/>
                <w:sz w:val="20"/>
              </w:rPr>
            </w:pPr>
            <w:r>
              <w:rPr>
                <w:rFonts w:ascii="Liberation Serif" w:hAnsi="Liberation Serif" w:cs="Liberation Serif"/>
                <w:b/>
                <w:sz w:val="20"/>
              </w:rPr>
              <w:t>007</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9E0C46" w:rsidR="0026631A" w:rsidP="0026631A" w:rsidRDefault="00C205C7" w14:paraId="3E688C1A" w14:textId="0E10C20F">
            <w:pPr>
              <w:pStyle w:val="TableContents"/>
              <w:jc w:val="both"/>
              <w:rPr>
                <w:rFonts w:ascii="Liberation Serif" w:hAnsi="Liberation Serif" w:cs="Liberation Serif"/>
                <w:b/>
                <w:bCs/>
                <w:sz w:val="20"/>
                <w:szCs w:val="20"/>
              </w:rPr>
            </w:pPr>
            <w:r w:rsidRPr="009E0C46">
              <w:rPr>
                <w:rFonts w:ascii="Liberation Serif" w:hAnsi="Liberation Serif" w:cs="Liberation Serif"/>
                <w:b/>
                <w:bCs/>
                <w:sz w:val="20"/>
                <w:szCs w:val="20"/>
              </w:rPr>
              <w:t xml:space="preserve">VISA D’UN BUREAU DE </w:t>
            </w:r>
            <w:r w:rsidRPr="009E0C46" w:rsidR="009E0C46">
              <w:rPr>
                <w:rFonts w:ascii="Liberation Serif" w:hAnsi="Liberation Serif" w:cs="Liberation Serif"/>
                <w:b/>
                <w:bCs/>
                <w:sz w:val="20"/>
                <w:szCs w:val="20"/>
              </w:rPr>
              <w:t>CONTROLE POUR L’UTILISTION DU PORTIQUE EXISTANT</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4BD38495"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59E122EF"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5BBE0951"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26631A" w:rsidRDefault="00355F3B" w14:paraId="7BEDB47A" w14:textId="77777777">
            <w:pPr>
              <w:pStyle w:val="TableContents"/>
              <w:jc w:val="both"/>
              <w:rPr>
                <w:rFonts w:ascii="Liberation Serif" w:hAnsi="Liberation Serif" w:cs="Liberation Serif"/>
                <w:sz w:val="20"/>
                <w:szCs w:val="20"/>
              </w:rPr>
            </w:pPr>
            <w:r w:rsidRPr="00686F4C">
              <w:rPr>
                <w:rFonts w:ascii="Liberation Serif" w:hAnsi="Liberation Serif" w:cs="Liberation Serif"/>
                <w:sz w:val="20"/>
                <w:szCs w:val="20"/>
              </w:rPr>
              <w:t>Ce prix rémunère, au forfait l</w:t>
            </w:r>
            <w:r>
              <w:rPr>
                <w:rFonts w:ascii="Liberation Serif" w:hAnsi="Liberation Serif" w:cs="Liberation Serif"/>
                <w:sz w:val="20"/>
                <w:szCs w:val="20"/>
              </w:rPr>
              <w:t>’intervention d’un bureau de contrôle pour l’utilisation du portique existant.</w:t>
            </w:r>
          </w:p>
          <w:p w:rsidR="00355F3B" w:rsidP="0026631A" w:rsidRDefault="00355F3B" w14:paraId="332451E0" w14:textId="77777777">
            <w:pPr>
              <w:pStyle w:val="TableContents"/>
              <w:jc w:val="both"/>
              <w:rPr>
                <w:rFonts w:ascii="Liberation Serif" w:hAnsi="Liberation Serif" w:cs="Liberation Serif"/>
                <w:sz w:val="20"/>
                <w:szCs w:val="20"/>
              </w:rPr>
            </w:pPr>
          </w:p>
          <w:p w:rsidR="00355F3B" w:rsidP="0026631A" w:rsidRDefault="00355F3B" w14:paraId="23AEC9B4" w14:textId="77777777">
            <w:pPr>
              <w:pStyle w:val="TableContents"/>
              <w:jc w:val="both"/>
              <w:rPr>
                <w:rFonts w:ascii="Liberation Serif" w:hAnsi="Liberation Serif" w:cs="Liberation Serif"/>
                <w:sz w:val="20"/>
                <w:szCs w:val="20"/>
              </w:rPr>
            </w:pPr>
            <w:r>
              <w:rPr>
                <w:rFonts w:ascii="Liberation Serif" w:hAnsi="Liberation Serif" w:cs="Liberation Serif"/>
                <w:sz w:val="20"/>
                <w:szCs w:val="20"/>
              </w:rPr>
              <w:lastRenderedPageBreak/>
              <w:t>Il comprend</w:t>
            </w:r>
            <w:r w:rsidR="000B713E">
              <w:rPr>
                <w:rFonts w:ascii="Liberation Serif" w:hAnsi="Liberation Serif" w:cs="Liberation Serif"/>
                <w:sz w:val="20"/>
                <w:szCs w:val="20"/>
              </w:rPr>
              <w:t xml:space="preserve"> notamment :</w:t>
            </w:r>
          </w:p>
          <w:p w:rsidRPr="00686F4C" w:rsidR="000B713E" w:rsidP="000B713E" w:rsidRDefault="000B713E" w14:paraId="42C609C4" w14:textId="2B3B164E">
            <w:pPr>
              <w:pStyle w:val="TableContents"/>
              <w:numPr>
                <w:ilvl w:val="0"/>
                <w:numId w:val="6"/>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 xml:space="preserve">les </w:t>
            </w:r>
            <w:r>
              <w:rPr>
                <w:rFonts w:ascii="Liberation Serif" w:hAnsi="Liberation Serif" w:cs="Liberation Serif"/>
                <w:sz w:val="20"/>
                <w:szCs w:val="20"/>
              </w:rPr>
              <w:t>démarches auprès d’un bureau d’étude</w:t>
            </w:r>
            <w:r w:rsidR="007D30F0">
              <w:rPr>
                <w:rFonts w:ascii="Liberation Serif" w:hAnsi="Liberation Serif" w:cs="Liberation Serif"/>
                <w:sz w:val="20"/>
                <w:szCs w:val="20"/>
              </w:rPr>
              <w:t> ;</w:t>
            </w:r>
          </w:p>
          <w:p w:rsidRPr="00686F4C" w:rsidR="000B713E" w:rsidP="000B713E" w:rsidRDefault="000B713E" w14:paraId="42716E28" w14:textId="77777777">
            <w:pPr>
              <w:pStyle w:val="Standard"/>
              <w:numPr>
                <w:ilvl w:val="0"/>
                <w:numId w:val="6"/>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rsidR="000B713E" w:rsidP="0026631A" w:rsidRDefault="000B713E" w14:paraId="649A8278" w14:textId="77777777">
            <w:pPr>
              <w:pStyle w:val="TableContents"/>
              <w:jc w:val="both"/>
              <w:rPr>
                <w:rFonts w:ascii="Liberation Serif" w:hAnsi="Liberation Serif" w:cs="Liberation Serif"/>
                <w:sz w:val="20"/>
                <w:szCs w:val="20"/>
              </w:rPr>
            </w:pPr>
          </w:p>
          <w:p w:rsidRPr="00686F4C" w:rsidR="000B713E" w:rsidP="0026631A" w:rsidRDefault="000B713E" w14:paraId="24785E97" w14:textId="0D50B82C">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38D18B7E"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4B607B45"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9E0C46" w14:paraId="2D061393" w14:textId="5B346C88">
            <w:pPr>
              <w:pStyle w:val="TableContents"/>
              <w:jc w:val="center"/>
              <w:rPr>
                <w:rFonts w:ascii="Liberation Serif" w:hAnsi="Liberation Serif" w:cs="Liberation Serif"/>
                <w:b/>
                <w:sz w:val="20"/>
              </w:rPr>
            </w:pPr>
            <w:r>
              <w:rPr>
                <w:rFonts w:ascii="Liberation Serif" w:hAnsi="Liberation Serif" w:cs="Liberation Serif"/>
                <w:b/>
                <w:sz w:val="20"/>
              </w:rPr>
              <w:t>008</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9E0C46" w:rsidR="0026631A" w:rsidP="0026631A" w:rsidRDefault="009E0C46" w14:paraId="5D29C5B1" w14:textId="58E282F5">
            <w:pPr>
              <w:pStyle w:val="TableContents"/>
              <w:jc w:val="both"/>
              <w:rPr>
                <w:rFonts w:ascii="Liberation Serif" w:hAnsi="Liberation Serif" w:cs="Liberation Serif"/>
                <w:b/>
                <w:bCs/>
                <w:sz w:val="20"/>
                <w:szCs w:val="20"/>
              </w:rPr>
            </w:pPr>
            <w:r w:rsidRPr="009E0C46">
              <w:rPr>
                <w:rFonts w:ascii="Liberation Serif" w:hAnsi="Liberation Serif" w:cs="Liberation Serif"/>
                <w:b/>
                <w:bCs/>
                <w:sz w:val="20"/>
                <w:szCs w:val="20"/>
              </w:rPr>
              <w:t>REMISE EN ETAT DU SITE</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26920898"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4F0E710C"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4F65EDEB"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686F4C" w:rsidR="00F2763E" w:rsidP="00F2763E" w:rsidRDefault="00F2763E" w14:paraId="038D980D" w14:textId="77777777">
            <w:pPr>
              <w:pStyle w:val="Standard"/>
              <w:snapToGrid w:val="0"/>
              <w:rPr>
                <w:rFonts w:ascii="Liberation Serif" w:hAnsi="Liberation Serif" w:cs="Liberation Serif"/>
                <w:sz w:val="20"/>
              </w:rPr>
            </w:pPr>
            <w:r w:rsidRPr="00686F4C">
              <w:rPr>
                <w:rFonts w:ascii="Liberation Serif" w:hAnsi="Liberation Serif" w:cs="Liberation Serif"/>
                <w:sz w:val="20"/>
              </w:rPr>
              <w:t>Ce prix rémunère, au forfait, la remise en état du site selon les spécifications du CCTP et au plus tard le jour de la réception des travaux.</w:t>
            </w:r>
          </w:p>
          <w:p w:rsidRPr="00686F4C" w:rsidR="00F2763E" w:rsidP="00F2763E" w:rsidRDefault="00F2763E" w14:paraId="6A0EDCB3" w14:textId="77777777">
            <w:pPr>
              <w:pStyle w:val="Standard"/>
              <w:snapToGrid w:val="0"/>
              <w:ind w:left="157"/>
              <w:rPr>
                <w:rFonts w:ascii="Liberation Serif" w:hAnsi="Liberation Serif" w:cs="Liberation Serif"/>
                <w:sz w:val="20"/>
                <w:szCs w:val="20"/>
              </w:rPr>
            </w:pPr>
          </w:p>
          <w:p w:rsidRPr="00686F4C" w:rsidR="00F2763E" w:rsidP="00F2763E" w:rsidRDefault="00F2763E" w14:paraId="57359EC9"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Pr="00686F4C" w:rsidR="00F2763E" w:rsidP="00412BBF" w:rsidRDefault="00F2763E" w14:paraId="3F19641B" w14:textId="77777777">
            <w:pPr>
              <w:pStyle w:val="Standard"/>
              <w:numPr>
                <w:ilvl w:val="0"/>
                <w:numId w:val="6"/>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 coût de la main d’œuvre ;</w:t>
            </w:r>
          </w:p>
          <w:p w:rsidRPr="00686F4C" w:rsidR="00F2763E" w:rsidP="00412BBF" w:rsidRDefault="00F2763E" w14:paraId="4C22268A" w14:textId="77777777">
            <w:pPr>
              <w:pStyle w:val="TableContents"/>
              <w:numPr>
                <w:ilvl w:val="0"/>
                <w:numId w:val="6"/>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de l’énergie ;</w:t>
            </w:r>
          </w:p>
          <w:p w:rsidRPr="00686F4C" w:rsidR="00F2763E" w:rsidP="00412BBF" w:rsidRDefault="00F2763E" w14:paraId="552D67F4" w14:textId="77777777">
            <w:pPr>
              <w:pStyle w:val="TableContents"/>
              <w:numPr>
                <w:ilvl w:val="0"/>
                <w:numId w:val="6"/>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mesures de protection ;</w:t>
            </w:r>
          </w:p>
          <w:p w:rsidRPr="00686F4C" w:rsidR="00F2763E" w:rsidP="00412BBF" w:rsidRDefault="00F2763E" w14:paraId="49F9E417" w14:textId="77777777">
            <w:pPr>
              <w:pStyle w:val="Standard"/>
              <w:numPr>
                <w:ilvl w:val="0"/>
                <w:numId w:val="6"/>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rsidRPr="00686F4C" w:rsidR="0026631A" w:rsidP="0026631A" w:rsidRDefault="0026631A" w14:paraId="146520C6"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06A6FB97"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13D834AA"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F2763E" w14:paraId="3DDA53EE" w14:textId="30F3C086">
            <w:pPr>
              <w:pStyle w:val="TableContents"/>
              <w:jc w:val="center"/>
              <w:rPr>
                <w:rFonts w:ascii="Liberation Serif" w:hAnsi="Liberation Serif" w:cs="Liberation Serif"/>
                <w:b/>
                <w:sz w:val="20"/>
              </w:rPr>
            </w:pPr>
            <w:r>
              <w:rPr>
                <w:rFonts w:ascii="Liberation Serif" w:hAnsi="Liberation Serif" w:cs="Liberation Serif"/>
                <w:b/>
                <w:sz w:val="20"/>
              </w:rPr>
              <w:t>009</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B2B60" w:rsidR="0026631A" w:rsidP="0026631A" w:rsidRDefault="008B2B60" w14:paraId="7BD29B69" w14:textId="063F33E3">
            <w:pPr>
              <w:pStyle w:val="TableContents"/>
              <w:jc w:val="both"/>
              <w:rPr>
                <w:rFonts w:ascii="Liberation Serif" w:hAnsi="Liberation Serif" w:cs="Liberation Serif"/>
                <w:b/>
                <w:bCs/>
                <w:sz w:val="20"/>
                <w:szCs w:val="20"/>
              </w:rPr>
            </w:pPr>
            <w:r w:rsidRPr="008B2B60">
              <w:rPr>
                <w:rFonts w:ascii="Liberation Serif" w:hAnsi="Liberation Serif" w:cs="Liberation Serif"/>
                <w:b/>
                <w:bCs/>
                <w:sz w:val="20"/>
                <w:szCs w:val="20"/>
              </w:rPr>
              <w:t>DOSSIER DES OUVRAGES EXECUTES</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59A1160F"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69A7E0C2"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686910DB"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686F4C" w:rsidR="0050791F" w:rsidP="0050791F" w:rsidRDefault="0050791F" w14:paraId="7C8D1032"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rPr>
              <w:t xml:space="preserve">Ce prix </w:t>
            </w:r>
            <w:r w:rsidRPr="00686F4C">
              <w:rPr>
                <w:rFonts w:ascii="Liberation Serif" w:hAnsi="Liberation Serif" w:cs="Liberation Serif"/>
                <w:sz w:val="20"/>
                <w:szCs w:val="20"/>
              </w:rPr>
              <w:t>rémunère, au forfait, les prestations définies aux articles 28 et 29 du CCAG Travaux et dans les documents particuliers du présent Marché.</w:t>
            </w:r>
          </w:p>
          <w:p w:rsidRPr="00686F4C" w:rsidR="0050791F" w:rsidP="0050791F" w:rsidRDefault="0050791F" w14:paraId="4AB34706" w14:textId="77777777">
            <w:pPr>
              <w:pStyle w:val="Standard"/>
              <w:snapToGrid w:val="0"/>
              <w:rPr>
                <w:rFonts w:ascii="Liberation Serif" w:hAnsi="Liberation Serif" w:cs="Liberation Serif"/>
                <w:sz w:val="20"/>
                <w:szCs w:val="20"/>
              </w:rPr>
            </w:pPr>
          </w:p>
          <w:p w:rsidRPr="00686F4C" w:rsidR="0050791F" w:rsidP="0050791F" w:rsidRDefault="0050791F" w14:paraId="5AB88A91"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Pr="00686F4C" w:rsidR="0050791F" w:rsidP="00412BBF" w:rsidRDefault="0050791F" w14:paraId="74A8D143" w14:textId="77777777">
            <w:pPr>
              <w:pStyle w:val="TableContents"/>
              <w:numPr>
                <w:ilvl w:val="0"/>
                <w:numId w:val="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l’établissement, les modifications éventuelles et la remise au Maître d’œuvre :</w:t>
            </w:r>
          </w:p>
          <w:p w:rsidRPr="00686F4C" w:rsidR="0050791F" w:rsidP="00412BBF" w:rsidRDefault="0050791F" w14:paraId="0B70E976" w14:textId="77777777">
            <w:pPr>
              <w:pStyle w:val="TableContents"/>
              <w:numPr>
                <w:ilvl w:val="0"/>
                <w:numId w:val="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de notes résumant les données et les hypothèses de calcul ainsi que les méthodes employées ;</w:t>
            </w:r>
          </w:p>
          <w:p w:rsidRPr="00686F4C" w:rsidR="0050791F" w:rsidP="00412BBF" w:rsidRDefault="0050791F" w14:paraId="05B8F98F" w14:textId="77777777">
            <w:pPr>
              <w:pStyle w:val="TableContents"/>
              <w:numPr>
                <w:ilvl w:val="0"/>
                <w:numId w:val="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des plans d’exécution, plans de ferraillage, plans de bétonnage ;</w:t>
            </w:r>
          </w:p>
          <w:p w:rsidRPr="00686F4C" w:rsidR="0050791F" w:rsidP="00412BBF" w:rsidRDefault="0050791F" w14:paraId="244AA470" w14:textId="77777777">
            <w:pPr>
              <w:pStyle w:val="TableContents"/>
              <w:numPr>
                <w:ilvl w:val="0"/>
                <w:numId w:val="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des notes de calcul automatiques et manuelles ;</w:t>
            </w:r>
          </w:p>
          <w:p w:rsidR="0050791F" w:rsidP="00412BBF" w:rsidRDefault="0050791F" w14:paraId="5E932D16" w14:textId="77777777">
            <w:pPr>
              <w:pStyle w:val="TableContents"/>
              <w:numPr>
                <w:ilvl w:val="0"/>
                <w:numId w:val="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des métrés conformes aux plans visés ;</w:t>
            </w:r>
          </w:p>
          <w:p w:rsidRPr="00772C5D" w:rsidR="00772C5D" w:rsidP="00412BBF" w:rsidRDefault="00772C5D" w14:paraId="49018F21" w14:textId="0E5B6B5F">
            <w:pPr>
              <w:pStyle w:val="Textbody"/>
              <w:widowControl/>
              <w:numPr>
                <w:ilvl w:val="0"/>
                <w:numId w:val="5"/>
              </w:numPr>
              <w:autoSpaceDN/>
              <w:spacing w:after="0"/>
              <w:jc w:val="both"/>
              <w:rPr>
                <w:rFonts w:ascii="Liberation Serif" w:hAnsi="Liberation Serif" w:cs="Liberation Serif"/>
                <w:sz w:val="20"/>
                <w:szCs w:val="20"/>
              </w:rPr>
            </w:pPr>
            <w:r w:rsidRPr="00772C5D">
              <w:rPr>
                <w:rFonts w:ascii="Liberation Serif" w:hAnsi="Liberation Serif" w:cs="Liberation Serif"/>
                <w:sz w:val="20"/>
                <w:szCs w:val="20"/>
              </w:rPr>
              <w:t>les plans électriques ouvrable par SEE electrical Expert version V4R1 ;</w:t>
            </w:r>
          </w:p>
          <w:p w:rsidRPr="00686F4C" w:rsidR="0050791F" w:rsidP="00412BBF" w:rsidRDefault="0050791F" w14:paraId="4F357B02" w14:textId="77777777">
            <w:pPr>
              <w:pStyle w:val="TableContents"/>
              <w:numPr>
                <w:ilvl w:val="0"/>
                <w:numId w:val="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modifications des documents d’exécution nécessitées par l’évolution du chantier ;</w:t>
            </w:r>
          </w:p>
          <w:p w:rsidRPr="00686F4C" w:rsidR="0050791F" w:rsidP="00412BBF" w:rsidRDefault="0050791F" w14:paraId="51BCE9A5" w14:textId="77777777">
            <w:pPr>
              <w:pStyle w:val="TableContents"/>
              <w:numPr>
                <w:ilvl w:val="0"/>
                <w:numId w:val="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licence et de brevets éventuels ;</w:t>
            </w:r>
          </w:p>
          <w:p w:rsidRPr="00686F4C" w:rsidR="0050791F" w:rsidP="00412BBF" w:rsidRDefault="0050791F" w14:paraId="575C4AB0" w14:textId="77777777">
            <w:pPr>
              <w:pStyle w:val="TableContents"/>
              <w:numPr>
                <w:ilvl w:val="0"/>
                <w:numId w:val="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participation aux réunions “études” à la demande du Maître d’œuvre ;</w:t>
            </w:r>
          </w:p>
          <w:p w:rsidRPr="00686F4C" w:rsidR="0050791F" w:rsidP="00412BBF" w:rsidRDefault="0050791F" w14:paraId="0AAA236C" w14:textId="77777777">
            <w:pPr>
              <w:pStyle w:val="TableContents"/>
              <w:numPr>
                <w:ilvl w:val="0"/>
                <w:numId w:val="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frais de tirage et de transmission des documents qui résultent des prescriptions du CCAP ;</w:t>
            </w:r>
          </w:p>
          <w:p w:rsidRPr="00686F4C" w:rsidR="0050791F" w:rsidP="00412BBF" w:rsidRDefault="0050791F" w14:paraId="3C1DA5C6" w14:textId="77777777">
            <w:pPr>
              <w:pStyle w:val="TableContents"/>
              <w:numPr>
                <w:ilvl w:val="0"/>
                <w:numId w:val="5"/>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rsidRPr="00686F4C" w:rsidR="0026631A" w:rsidP="0026631A" w:rsidRDefault="0026631A" w14:paraId="21B89D1E"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42704F88"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1991BAB7"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483A6A" w14:paraId="68664FD6" w14:textId="7B00184A">
            <w:pPr>
              <w:pStyle w:val="TableContents"/>
              <w:jc w:val="center"/>
              <w:rPr>
                <w:rFonts w:ascii="Liberation Serif" w:hAnsi="Liberation Serif" w:cs="Liberation Serif"/>
                <w:b/>
                <w:sz w:val="20"/>
              </w:rPr>
            </w:pPr>
            <w:r>
              <w:rPr>
                <w:rFonts w:ascii="Liberation Serif" w:hAnsi="Liberation Serif" w:cs="Liberation Serif"/>
                <w:b/>
                <w:sz w:val="20"/>
              </w:rPr>
              <w:t>010</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483A6A" w:rsidR="0026631A" w:rsidP="0026631A" w:rsidRDefault="00483A6A" w14:paraId="3811AB05" w14:textId="6695877E">
            <w:pPr>
              <w:pStyle w:val="TableContents"/>
              <w:jc w:val="both"/>
              <w:rPr>
                <w:rFonts w:ascii="Liberation Serif" w:hAnsi="Liberation Serif" w:cs="Liberation Serif"/>
                <w:b/>
                <w:bCs/>
                <w:sz w:val="20"/>
                <w:szCs w:val="20"/>
              </w:rPr>
            </w:pPr>
            <w:r w:rsidRPr="00483A6A">
              <w:rPr>
                <w:rFonts w:ascii="Liberation Serif" w:hAnsi="Liberation Serif" w:cs="Liberation Serif"/>
                <w:b/>
                <w:bCs/>
                <w:sz w:val="20"/>
                <w:szCs w:val="20"/>
              </w:rPr>
              <w:t>REPLIEMENT DES INSTALLATIONS</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18DAB656"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65422E6F"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06B4BE2C"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686F4C" w:rsidR="00D65234" w:rsidP="00D65234" w:rsidRDefault="00D65234" w14:paraId="1599B783"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rPr>
              <w:t xml:space="preserve">Ce prix </w:t>
            </w:r>
            <w:r w:rsidRPr="00686F4C">
              <w:rPr>
                <w:rFonts w:ascii="Liberation Serif" w:hAnsi="Liberation Serif" w:cs="Liberation Serif"/>
                <w:sz w:val="20"/>
                <w:szCs w:val="20"/>
              </w:rPr>
              <w:t>rémunère, au forfait, le repliement des installations suivant les spécifications indiquées dans le CCTP et au plus tard le jour de la réception des travaux.</w:t>
            </w:r>
          </w:p>
          <w:p w:rsidRPr="00686F4C" w:rsidR="00D65234" w:rsidP="00D65234" w:rsidRDefault="00D65234" w14:paraId="4521CB6C" w14:textId="77777777">
            <w:pPr>
              <w:pStyle w:val="Standard"/>
              <w:snapToGrid w:val="0"/>
              <w:ind w:left="157"/>
              <w:rPr>
                <w:rFonts w:ascii="Liberation Serif" w:hAnsi="Liberation Serif" w:cs="Liberation Serif"/>
                <w:sz w:val="20"/>
                <w:szCs w:val="20"/>
              </w:rPr>
            </w:pPr>
          </w:p>
          <w:p w:rsidRPr="00686F4C" w:rsidR="00D65234" w:rsidP="00D65234" w:rsidRDefault="00D65234" w14:paraId="3C85B5DE"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Pr="00686F4C" w:rsidR="00D65234" w:rsidP="00412BBF" w:rsidRDefault="00D65234" w14:paraId="709ED1FF" w14:textId="77777777">
            <w:pPr>
              <w:pStyle w:val="Standard"/>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lastRenderedPageBreak/>
              <w:t>le coût de la main d’œuvre ;</w:t>
            </w:r>
          </w:p>
          <w:p w:rsidRPr="00686F4C" w:rsidR="00D65234" w:rsidP="00412BBF" w:rsidRDefault="00D65234" w14:paraId="17EB275D" w14:textId="77777777">
            <w:pPr>
              <w:pStyle w:val="TableContents"/>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de l’énergie ;</w:t>
            </w:r>
          </w:p>
          <w:p w:rsidRPr="00686F4C" w:rsidR="00D65234" w:rsidP="00412BBF" w:rsidRDefault="00D65234" w14:paraId="3351DADA" w14:textId="77777777">
            <w:pPr>
              <w:pStyle w:val="TableContents"/>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mesures de protection ;</w:t>
            </w:r>
          </w:p>
          <w:p w:rsidRPr="00297D2E" w:rsidR="0026631A" w:rsidP="00412BBF" w:rsidRDefault="00D65234" w14:paraId="5EF06098" w14:textId="7F7DE251">
            <w:pPr>
              <w:pStyle w:val="Standard"/>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46B6936A" w14:textId="77777777">
            <w:pPr>
              <w:pStyle w:val="libelprix"/>
              <w:ind w:right="12" w:firstLine="0"/>
              <w:jc w:val="both"/>
              <w:rPr>
                <w:rFonts w:ascii="Liberation Serif" w:hAnsi="Liberation Serif" w:cs="Liberation Serif"/>
                <w:b w:val="0"/>
                <w:i w:val="0"/>
                <w:sz w:val="20"/>
                <w:szCs w:val="20"/>
                <w:u w:val="none"/>
              </w:rPr>
            </w:pPr>
          </w:p>
        </w:tc>
      </w:tr>
      <w:tr w:rsidRPr="00686F4C" w:rsidR="00B42D02" w:rsidTr="00691179" w14:paraId="4D5BB2DF"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C03F98" w:rsidR="00B42D02" w:rsidP="009B474B" w:rsidRDefault="00B42D02" w14:paraId="28B3F749" w14:textId="302DD691">
            <w:pPr>
              <w:pStyle w:val="TableContents"/>
              <w:jc w:val="center"/>
              <w:rPr>
                <w:rFonts w:ascii="Liberation Serif" w:hAnsi="Liberation Serif" w:cs="Liberation Serif"/>
                <w:b/>
                <w:sz w:val="20"/>
              </w:rPr>
            </w:pPr>
            <w:r w:rsidRPr="00C03F98">
              <w:rPr>
                <w:rFonts w:ascii="Liberation Serif" w:hAnsi="Liberation Serif" w:cs="Liberation Serif"/>
                <w:b/>
                <w:sz w:val="20"/>
              </w:rPr>
              <w:t>011</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C03F98" w:rsidR="00B42D02" w:rsidP="00D65234" w:rsidRDefault="00C03F98" w14:paraId="1B2263F1" w14:textId="1FCF15E4">
            <w:pPr>
              <w:pStyle w:val="Standard"/>
              <w:snapToGrid w:val="0"/>
              <w:rPr>
                <w:rFonts w:ascii="Liberation Serif" w:hAnsi="Liberation Serif" w:cs="Liberation Serif"/>
                <w:b/>
                <w:sz w:val="20"/>
              </w:rPr>
            </w:pPr>
            <w:r w:rsidRPr="00C03F98">
              <w:rPr>
                <w:rFonts w:ascii="Liberation Serif" w:hAnsi="Liberation Serif" w:cs="Liberation Serif"/>
                <w:b/>
                <w:sz w:val="20"/>
              </w:rPr>
              <w:t>MISSION D’ORGANISATION, DE PLIOTAGE ET DE COORDINATION AVEC LE LOT 2</w:t>
            </w:r>
          </w:p>
        </w:tc>
        <w:tc>
          <w:tcPr>
            <w:tcW w:w="2268" w:type="dxa"/>
            <w:tcBorders>
              <w:top w:val="single" w:color="auto" w:sz="4" w:space="0"/>
              <w:left w:val="single" w:color="auto" w:sz="4" w:space="0"/>
              <w:bottom w:val="single" w:color="auto" w:sz="4" w:space="0"/>
              <w:right w:val="single" w:color="auto" w:sz="4" w:space="0"/>
            </w:tcBorders>
          </w:tcPr>
          <w:p w:rsidRPr="00686F4C" w:rsidR="00B42D02" w:rsidP="009B474B" w:rsidRDefault="00B42D02" w14:paraId="1160E5C7" w14:textId="77777777">
            <w:pPr>
              <w:pStyle w:val="libelprix"/>
              <w:ind w:right="12" w:firstLine="0"/>
              <w:jc w:val="both"/>
              <w:rPr>
                <w:rFonts w:ascii="Liberation Serif" w:hAnsi="Liberation Serif" w:cs="Liberation Serif"/>
                <w:b w:val="0"/>
                <w:i w:val="0"/>
                <w:sz w:val="20"/>
                <w:szCs w:val="20"/>
                <w:u w:val="none"/>
              </w:rPr>
            </w:pPr>
          </w:p>
        </w:tc>
      </w:tr>
      <w:tr w:rsidRPr="00686F4C" w:rsidR="00B42D02" w:rsidTr="00691179" w14:paraId="09320959"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B42D02" w:rsidP="009B474B" w:rsidRDefault="00B42D02" w14:paraId="51E9FBF6"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8914CE" w:rsidP="008914CE" w:rsidRDefault="008914CE" w14:paraId="0826C7E8" w14:textId="0367489D">
            <w:pPr>
              <w:pStyle w:val="TableContents"/>
              <w:spacing w:after="60"/>
              <w:jc w:val="both"/>
              <w:rPr>
                <w:rFonts w:ascii="Liberation Serif" w:hAnsi="Liberation Serif" w:cs="Liberation Serif"/>
                <w:sz w:val="20"/>
                <w:szCs w:val="20"/>
              </w:rPr>
            </w:pPr>
            <w:r>
              <w:rPr>
                <w:rFonts w:ascii="Liberation Serif" w:hAnsi="Liberation Serif" w:cs="Liberation Serif"/>
                <w:sz w:val="20"/>
                <w:szCs w:val="20"/>
              </w:rPr>
              <w:t xml:space="preserve">Ce prix rémunère, au </w:t>
            </w:r>
            <w:r w:rsidR="009E6D17">
              <w:rPr>
                <w:rFonts w:ascii="Liberation Serif" w:hAnsi="Liberation Serif" w:cs="Liberation Serif"/>
                <w:sz w:val="20"/>
                <w:szCs w:val="20"/>
              </w:rPr>
              <w:t>forfait</w:t>
            </w:r>
            <w:r>
              <w:rPr>
                <w:rFonts w:ascii="Liberation Serif" w:hAnsi="Liberation Serif" w:cs="Liberation Serif"/>
                <w:sz w:val="20"/>
                <w:szCs w:val="20"/>
              </w:rPr>
              <w:t xml:space="preserve">, </w:t>
            </w:r>
            <w:r w:rsidRPr="0010661F">
              <w:rPr>
                <w:rFonts w:ascii="Liberation Serif" w:hAnsi="Liberation Serif" w:cs="Liberation Serif"/>
                <w:sz w:val="20"/>
                <w:szCs w:val="20"/>
              </w:rPr>
              <w:t xml:space="preserve">la </w:t>
            </w:r>
            <w:r w:rsidR="00FB621E">
              <w:rPr>
                <w:rFonts w:ascii="Liberation Serif" w:hAnsi="Liberation Serif" w:cs="Liberation Serif"/>
                <w:sz w:val="20"/>
                <w:szCs w:val="20"/>
              </w:rPr>
              <w:t xml:space="preserve">mission d’organisation, de pilotage et de coordination </w:t>
            </w:r>
            <w:r w:rsidRPr="0010661F">
              <w:rPr>
                <w:rFonts w:ascii="Liberation Serif" w:hAnsi="Liberation Serif" w:cs="Liberation Serif"/>
                <w:sz w:val="20"/>
                <w:szCs w:val="20"/>
              </w:rPr>
              <w:t xml:space="preserve">selon les </w:t>
            </w:r>
            <w:r>
              <w:rPr>
                <w:rFonts w:ascii="Liberation Serif" w:hAnsi="Liberation Serif" w:cs="Liberation Serif"/>
                <w:sz w:val="20"/>
                <w:szCs w:val="20"/>
              </w:rPr>
              <w:t xml:space="preserve">spécifications </w:t>
            </w:r>
            <w:r w:rsidRPr="0010661F">
              <w:rPr>
                <w:rFonts w:ascii="Liberation Serif" w:hAnsi="Liberation Serif" w:cs="Liberation Serif"/>
                <w:sz w:val="20"/>
                <w:szCs w:val="20"/>
              </w:rPr>
              <w:t>du CCTP.</w:t>
            </w:r>
          </w:p>
          <w:p w:rsidR="00987CCA" w:rsidP="008914CE" w:rsidRDefault="00987CCA" w14:paraId="24B172E6" w14:textId="77777777">
            <w:pPr>
              <w:pStyle w:val="TableContents"/>
              <w:spacing w:after="60"/>
              <w:jc w:val="both"/>
              <w:rPr>
                <w:rFonts w:ascii="Liberation Serif" w:hAnsi="Liberation Serif" w:cs="Liberation Serif"/>
                <w:sz w:val="20"/>
                <w:szCs w:val="20"/>
              </w:rPr>
            </w:pPr>
          </w:p>
          <w:p w:rsidR="00987CCA" w:rsidP="008914CE" w:rsidRDefault="00FB621E" w14:paraId="5B0C1A32" w14:textId="77777777">
            <w:pPr>
              <w:pStyle w:val="TableContents"/>
              <w:spacing w:after="60"/>
              <w:jc w:val="both"/>
              <w:rPr>
                <w:rFonts w:ascii="Liberation Serif" w:hAnsi="Liberation Serif" w:cs="Liberation Serif"/>
                <w:sz w:val="20"/>
                <w:szCs w:val="20"/>
              </w:rPr>
            </w:pPr>
            <w:r>
              <w:rPr>
                <w:rFonts w:ascii="Liberation Serif" w:hAnsi="Liberation Serif" w:cs="Liberation Serif"/>
                <w:sz w:val="20"/>
                <w:szCs w:val="20"/>
              </w:rPr>
              <w:t>Il comprend notamment :</w:t>
            </w:r>
          </w:p>
          <w:p w:rsidRPr="00355F3B" w:rsidR="00CC76B3" w:rsidP="00355F3B" w:rsidRDefault="00CC76B3" w14:paraId="625B918F" w14:textId="77777777">
            <w:pPr>
              <w:pStyle w:val="Paragraphedeliste"/>
              <w:widowControl/>
              <w:numPr>
                <w:ilvl w:val="0"/>
                <w:numId w:val="4"/>
              </w:numPr>
              <w:suppressAutoHyphens w:val="0"/>
              <w:autoSpaceDN/>
              <w:spacing w:after="120"/>
              <w:jc w:val="both"/>
              <w:textAlignment w:val="auto"/>
              <w:rPr>
                <w:rFonts w:ascii="Liberation Serif" w:hAnsi="Liberation Serif" w:cs="Liberation Serif"/>
                <w:sz w:val="20"/>
                <w:szCs w:val="20"/>
              </w:rPr>
            </w:pPr>
            <w:r w:rsidRPr="00355F3B">
              <w:rPr>
                <w:rFonts w:ascii="Liberation Serif" w:hAnsi="Liberation Serif" w:cs="Liberation Serif"/>
                <w:sz w:val="20"/>
                <w:szCs w:val="20"/>
              </w:rPr>
              <w:t>pour l'ordonnancement et la planification, d'analyser les tâches élémentaires portant sur les études d'exécution et les travaux, de déterminer leurs enchaînements ainsi que le chemin critique, par des documents graphiques, et de proposer des mesures visant au respect des délais d'exécution des travaux et une répartition appropriée des éventuelles pénalités ;</w:t>
            </w:r>
          </w:p>
          <w:p w:rsidRPr="00355F3B" w:rsidR="00B97CDF" w:rsidP="00355F3B" w:rsidRDefault="00B97CDF" w14:paraId="5FC0847A" w14:textId="77777777">
            <w:pPr>
              <w:pStyle w:val="Paragraphedeliste"/>
              <w:widowControl/>
              <w:numPr>
                <w:ilvl w:val="0"/>
                <w:numId w:val="4"/>
              </w:numPr>
              <w:suppressAutoHyphens w:val="0"/>
              <w:autoSpaceDN/>
              <w:spacing w:after="120"/>
              <w:jc w:val="both"/>
              <w:textAlignment w:val="auto"/>
              <w:rPr>
                <w:rFonts w:ascii="Liberation Serif" w:hAnsi="Liberation Serif" w:cs="Liberation Serif"/>
                <w:sz w:val="20"/>
                <w:szCs w:val="20"/>
              </w:rPr>
            </w:pPr>
            <w:r w:rsidRPr="00355F3B">
              <w:rPr>
                <w:rFonts w:ascii="Liberation Serif" w:hAnsi="Liberation Serif" w:cs="Liberation Serif"/>
                <w:sz w:val="20"/>
                <w:szCs w:val="20"/>
              </w:rPr>
              <w:t>pour la coordination, d'harmoniser dans le temps et dans l'espace les actions des différents intervenants au stade des travaux ;</w:t>
            </w:r>
          </w:p>
          <w:p w:rsidRPr="00355F3B" w:rsidR="00B97CDF" w:rsidP="00355F3B" w:rsidRDefault="00355F3B" w14:paraId="20C2799F" w14:textId="55659CAB">
            <w:pPr>
              <w:pStyle w:val="Paragraphedeliste"/>
              <w:widowControl/>
              <w:numPr>
                <w:ilvl w:val="0"/>
                <w:numId w:val="4"/>
              </w:numPr>
              <w:suppressAutoHyphens w:val="0"/>
              <w:autoSpaceDN/>
              <w:spacing w:after="120"/>
              <w:jc w:val="both"/>
              <w:textAlignment w:val="auto"/>
              <w:rPr>
                <w:rFonts w:ascii="Liberation Serif" w:hAnsi="Liberation Serif" w:cs="Liberation Serif"/>
                <w:sz w:val="20"/>
                <w:szCs w:val="20"/>
              </w:rPr>
            </w:pPr>
            <w:r w:rsidRPr="00355F3B">
              <w:rPr>
                <w:rFonts w:ascii="Liberation Serif" w:hAnsi="Liberation Serif" w:cs="Liberation Serif"/>
                <w:sz w:val="20"/>
                <w:szCs w:val="20"/>
              </w:rPr>
              <w:t>pour le pilotage, de mettre en application, au stade des travaux et jusqu'à la levée des réserves dans les délais impartis dans le ou les contrats de travaux, les diverses mesures d'organisation arrêtées au titre de l'ordonnancement et de la coordination.</w:t>
            </w:r>
          </w:p>
          <w:p w:rsidRPr="00686F4C" w:rsidR="00B42D02" w:rsidP="00CC76B3" w:rsidRDefault="00B42D02" w14:paraId="1873FC3D" w14:textId="11A91D20">
            <w:pPr>
              <w:pStyle w:val="TableContents"/>
              <w:spacing w:after="60"/>
              <w:jc w:val="both"/>
              <w:rPr>
                <w:rFonts w:ascii="Liberation Serif" w:hAnsi="Liberation Serif" w:cs="Liberation Serif"/>
                <w:sz w:val="20"/>
              </w:rPr>
            </w:pPr>
          </w:p>
        </w:tc>
        <w:tc>
          <w:tcPr>
            <w:tcW w:w="2268" w:type="dxa"/>
            <w:tcBorders>
              <w:top w:val="single" w:color="auto" w:sz="4" w:space="0"/>
              <w:left w:val="single" w:color="auto" w:sz="4" w:space="0"/>
              <w:bottom w:val="single" w:color="auto" w:sz="4" w:space="0"/>
              <w:right w:val="single" w:color="auto" w:sz="4" w:space="0"/>
            </w:tcBorders>
          </w:tcPr>
          <w:p w:rsidRPr="00686F4C" w:rsidR="00B42D02" w:rsidP="009B474B" w:rsidRDefault="00B42D02" w14:paraId="34A06AE8" w14:textId="77777777">
            <w:pPr>
              <w:pStyle w:val="libelprix"/>
              <w:ind w:right="12" w:firstLine="0"/>
              <w:jc w:val="both"/>
              <w:rPr>
                <w:rFonts w:ascii="Liberation Serif" w:hAnsi="Liberation Serif" w:cs="Liberation Serif"/>
                <w:b w:val="0"/>
                <w:i w:val="0"/>
                <w:sz w:val="20"/>
                <w:szCs w:val="20"/>
                <w:u w:val="none"/>
              </w:rPr>
            </w:pPr>
          </w:p>
        </w:tc>
      </w:tr>
      <w:tr w:rsidRPr="00686F4C" w:rsidR="00D121C0" w:rsidTr="002B6EA3" w14:paraId="49CB86AE" w14:textId="77777777">
        <w:tc>
          <w:tcPr>
            <w:tcW w:w="15300" w:type="dxa"/>
            <w:gridSpan w:val="3"/>
            <w:tcBorders>
              <w:top w:val="single" w:color="auto" w:sz="4" w:space="0"/>
              <w:left w:val="single" w:color="auto" w:sz="4" w:space="0"/>
              <w:bottom w:val="single" w:color="auto" w:sz="4" w:space="0"/>
              <w:right w:val="single" w:color="auto" w:sz="4" w:space="0"/>
            </w:tcBorders>
            <w:shd w:val="clear" w:color="auto" w:fill="D0CECE" w:themeFill="background2" w:themeFillShade="E6"/>
            <w:tcMar>
              <w:top w:w="55" w:type="dxa"/>
              <w:left w:w="55" w:type="dxa"/>
              <w:bottom w:w="55" w:type="dxa"/>
              <w:right w:w="55" w:type="dxa"/>
            </w:tcMar>
          </w:tcPr>
          <w:p w:rsidRPr="00686F4C" w:rsidR="00D121C0" w:rsidP="002B6EA3" w:rsidRDefault="002B6EA3" w14:paraId="19E6E428" w14:textId="18772A47">
            <w:pPr>
              <w:pStyle w:val="TableContents"/>
              <w:jc w:val="center"/>
              <w:rPr>
                <w:rFonts w:ascii="Liberation Serif" w:hAnsi="Liberation Serif" w:cs="Liberation Serif"/>
                <w:b/>
                <w:i/>
                <w:sz w:val="20"/>
                <w:szCs w:val="20"/>
              </w:rPr>
            </w:pPr>
            <w:r w:rsidRPr="002B6EA3">
              <w:rPr>
                <w:rFonts w:ascii="Liberation Serif" w:hAnsi="Liberation Serif" w:cs="Liberation Serif"/>
                <w:b/>
                <w:sz w:val="20"/>
                <w:szCs w:val="20"/>
              </w:rPr>
              <w:t>GENIE CIVIL</w:t>
            </w:r>
          </w:p>
        </w:tc>
      </w:tr>
      <w:tr w:rsidRPr="00686F4C" w:rsidR="0026631A" w:rsidTr="00691179" w14:paraId="6F4F16B9"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980A4C" w14:paraId="1FFAAB3D" w14:textId="1AE6C591">
            <w:pPr>
              <w:pStyle w:val="TableContents"/>
              <w:jc w:val="center"/>
              <w:rPr>
                <w:rFonts w:ascii="Liberation Serif" w:hAnsi="Liberation Serif" w:cs="Liberation Serif"/>
                <w:b/>
                <w:sz w:val="20"/>
              </w:rPr>
            </w:pPr>
            <w:r>
              <w:rPr>
                <w:rFonts w:ascii="Liberation Serif" w:hAnsi="Liberation Serif" w:cs="Liberation Serif"/>
                <w:b/>
                <w:sz w:val="20"/>
              </w:rPr>
              <w:t>1</w:t>
            </w:r>
            <w:r w:rsidR="002B6EA3">
              <w:rPr>
                <w:rFonts w:ascii="Liberation Serif" w:hAnsi="Liberation Serif" w:cs="Liberation Serif"/>
                <w:b/>
                <w:sz w:val="20"/>
              </w:rPr>
              <w:t>01</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4665B5" w:rsidR="0026631A" w:rsidP="0026631A" w:rsidRDefault="002B6EA3" w14:paraId="6E87F775" w14:textId="58973DAE">
            <w:pPr>
              <w:pStyle w:val="TableContents"/>
              <w:jc w:val="both"/>
              <w:rPr>
                <w:rFonts w:ascii="Liberation Serif" w:hAnsi="Liberation Serif" w:cs="Liberation Serif"/>
                <w:b/>
                <w:bCs/>
                <w:sz w:val="20"/>
                <w:szCs w:val="20"/>
              </w:rPr>
            </w:pPr>
            <w:r w:rsidRPr="004665B5">
              <w:rPr>
                <w:rFonts w:ascii="Liberation Serif" w:hAnsi="Liberation Serif" w:cs="Liberation Serif"/>
                <w:b/>
                <w:bCs/>
                <w:sz w:val="20"/>
                <w:szCs w:val="20"/>
              </w:rPr>
              <w:t xml:space="preserve">REALISATION DE TRANCHEES </w:t>
            </w:r>
            <w:r w:rsidRPr="004665B5" w:rsidR="0046738A">
              <w:rPr>
                <w:rFonts w:ascii="Liberation Serif" w:hAnsi="Liberation Serif" w:cs="Liberation Serif"/>
                <w:b/>
                <w:bCs/>
                <w:sz w:val="20"/>
                <w:szCs w:val="20"/>
              </w:rPr>
              <w:t>DANS LE BETON</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712D3B76"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38456153"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4827B6F6"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10661F" w:rsidR="007B21D4" w:rsidP="007B21D4" w:rsidRDefault="004665B5" w14:paraId="732FED8A" w14:textId="3D52DEEC">
            <w:pPr>
              <w:pStyle w:val="TableContents"/>
              <w:spacing w:after="60"/>
              <w:jc w:val="both"/>
              <w:rPr>
                <w:rFonts w:ascii="Liberation Serif" w:hAnsi="Liberation Serif" w:cs="Liberation Serif"/>
                <w:sz w:val="20"/>
                <w:szCs w:val="20"/>
              </w:rPr>
            </w:pPr>
            <w:r>
              <w:rPr>
                <w:rFonts w:ascii="Liberation Serif" w:hAnsi="Liberation Serif" w:cs="Liberation Serif"/>
                <w:sz w:val="20"/>
                <w:szCs w:val="20"/>
              </w:rPr>
              <w:t>Ce prix rémunère, au mètre linéaire,</w:t>
            </w:r>
            <w:r w:rsidR="007B21D4">
              <w:rPr>
                <w:rFonts w:ascii="Liberation Serif" w:hAnsi="Liberation Serif" w:cs="Liberation Serif"/>
                <w:sz w:val="20"/>
                <w:szCs w:val="20"/>
              </w:rPr>
              <w:t xml:space="preserve"> </w:t>
            </w:r>
            <w:r w:rsidRPr="0010661F" w:rsidR="007B21D4">
              <w:rPr>
                <w:rFonts w:ascii="Liberation Serif" w:hAnsi="Liberation Serif" w:cs="Liberation Serif"/>
                <w:sz w:val="20"/>
                <w:szCs w:val="20"/>
              </w:rPr>
              <w:t xml:space="preserve">la confection et le comblement des tranchées </w:t>
            </w:r>
            <w:r w:rsidR="002F5A16">
              <w:rPr>
                <w:rFonts w:ascii="Liberation Serif" w:hAnsi="Liberation Serif" w:cs="Liberation Serif"/>
                <w:sz w:val="20"/>
                <w:szCs w:val="20"/>
              </w:rPr>
              <w:t xml:space="preserve">dans le béton </w:t>
            </w:r>
            <w:r w:rsidRPr="0010661F" w:rsidR="007B21D4">
              <w:rPr>
                <w:rFonts w:ascii="Liberation Serif" w:hAnsi="Liberation Serif" w:cs="Liberation Serif"/>
                <w:sz w:val="20"/>
                <w:szCs w:val="20"/>
              </w:rPr>
              <w:t xml:space="preserve">selon les </w:t>
            </w:r>
            <w:r w:rsidR="007B21D4">
              <w:rPr>
                <w:rFonts w:ascii="Liberation Serif" w:hAnsi="Liberation Serif" w:cs="Liberation Serif"/>
                <w:sz w:val="20"/>
                <w:szCs w:val="20"/>
              </w:rPr>
              <w:t xml:space="preserve">spécifications </w:t>
            </w:r>
            <w:r w:rsidRPr="0010661F" w:rsidR="007B21D4">
              <w:rPr>
                <w:rFonts w:ascii="Liberation Serif" w:hAnsi="Liberation Serif" w:cs="Liberation Serif"/>
                <w:sz w:val="20"/>
                <w:szCs w:val="20"/>
              </w:rPr>
              <w:t>du CCTP.</w:t>
            </w:r>
          </w:p>
          <w:p w:rsidR="00A747F3" w:rsidP="002F5A16" w:rsidRDefault="00A747F3" w14:paraId="7ADB9405" w14:textId="77777777">
            <w:pPr>
              <w:pStyle w:val="TableContents"/>
              <w:spacing w:after="60"/>
              <w:jc w:val="both"/>
              <w:rPr>
                <w:rFonts w:ascii="Liberation Serif" w:hAnsi="Liberation Serif" w:cs="Liberation Serif"/>
                <w:sz w:val="20"/>
                <w:szCs w:val="20"/>
              </w:rPr>
            </w:pPr>
          </w:p>
          <w:p w:rsidRPr="0010661F" w:rsidR="002F5A16" w:rsidP="002F5A16" w:rsidRDefault="002F5A16" w14:paraId="0CAC435E" w14:textId="7995E40A">
            <w:pPr>
              <w:pStyle w:val="TableContents"/>
              <w:spacing w:after="60"/>
              <w:jc w:val="both"/>
              <w:rPr>
                <w:rFonts w:ascii="Liberation Serif" w:hAnsi="Liberation Serif" w:cs="Liberation Serif"/>
                <w:sz w:val="20"/>
                <w:szCs w:val="20"/>
              </w:rPr>
            </w:pPr>
            <w:r w:rsidRPr="0010661F">
              <w:rPr>
                <w:rFonts w:ascii="Liberation Serif" w:hAnsi="Liberation Serif" w:cs="Liberation Serif"/>
                <w:sz w:val="20"/>
                <w:szCs w:val="20"/>
              </w:rPr>
              <w:t xml:space="preserve">Il comprend </w:t>
            </w:r>
            <w:r w:rsidRPr="0010661F" w:rsidR="00856270">
              <w:rPr>
                <w:rFonts w:ascii="Liberation Serif" w:hAnsi="Liberation Serif" w:cs="Liberation Serif"/>
                <w:sz w:val="20"/>
                <w:szCs w:val="20"/>
              </w:rPr>
              <w:t>notamment :</w:t>
            </w:r>
          </w:p>
          <w:p w:rsidRPr="0010661F" w:rsidR="002F5A16" w:rsidP="00412BBF" w:rsidRDefault="004C266C" w14:paraId="47A11CA7" w14:textId="6E13AA0F">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’amenée et le repliement des engins nécessaires à la réalisation des travaux ;</w:t>
            </w:r>
          </w:p>
          <w:p w:rsidRPr="0010661F" w:rsidR="002F5A16" w:rsidP="00412BBF" w:rsidRDefault="004C266C" w14:paraId="0AD512A8" w14:textId="767009DD">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t</w:t>
            </w:r>
            <w:r w:rsidRPr="0010661F" w:rsidR="002F5A16">
              <w:rPr>
                <w:rFonts w:ascii="Liberation Serif" w:hAnsi="Liberation Serif" w:cs="Liberation Serif"/>
                <w:sz w:val="20"/>
                <w:szCs w:val="20"/>
              </w:rPr>
              <w:t>ous frais de fonctionnement et d'entretien des engins ;</w:t>
            </w:r>
          </w:p>
          <w:p w:rsidRPr="002F5A16" w:rsidR="002F5A16" w:rsidP="00412BBF" w:rsidRDefault="004C266C" w14:paraId="52E343FA" w14:textId="3E1EADAC">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002F5A16">
              <w:rPr>
                <w:rFonts w:ascii="Liberation Serif" w:hAnsi="Liberation Serif" w:cs="Liberation Serif"/>
                <w:sz w:val="20"/>
                <w:szCs w:val="20"/>
              </w:rPr>
              <w:t xml:space="preserve">e sciage du béton </w:t>
            </w:r>
            <w:r w:rsidRPr="0010661F" w:rsidR="002F5A16">
              <w:rPr>
                <w:rFonts w:ascii="Liberation Serif" w:hAnsi="Liberation Serif" w:cs="Liberation Serif"/>
                <w:sz w:val="20"/>
                <w:szCs w:val="20"/>
              </w:rPr>
              <w:t>;</w:t>
            </w:r>
          </w:p>
          <w:p w:rsidRPr="0010661F" w:rsidR="002F5A16" w:rsidP="00412BBF" w:rsidRDefault="004C266C" w14:paraId="73B3BAC3" w14:textId="33CCCA06">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a fourniture et la mise en place du sable et du grillage avertisseur ;</w:t>
            </w:r>
          </w:p>
          <w:p w:rsidRPr="0010661F" w:rsidR="002F5A16" w:rsidP="00412BBF" w:rsidRDefault="004C266C" w14:paraId="5110CF16" w14:textId="08C1764C">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 xml:space="preserve">e remblaiement de la tranchée avec </w:t>
            </w:r>
            <w:r w:rsidR="00831A3C">
              <w:rPr>
                <w:rFonts w:ascii="Liberation Serif" w:hAnsi="Liberation Serif" w:cs="Liberation Serif"/>
                <w:sz w:val="20"/>
                <w:szCs w:val="20"/>
              </w:rPr>
              <w:t xml:space="preserve">les </w:t>
            </w:r>
            <w:r w:rsidRPr="0010661F" w:rsidR="00831A3C">
              <w:rPr>
                <w:rFonts w:ascii="Liberation Serif" w:hAnsi="Liberation Serif" w:cs="Liberation Serif"/>
                <w:sz w:val="20"/>
                <w:szCs w:val="20"/>
              </w:rPr>
              <w:t>extraits de la fouille</w:t>
            </w:r>
            <w:r w:rsidR="002F5A16">
              <w:rPr>
                <w:rFonts w:ascii="Liberation Serif" w:hAnsi="Liberation Serif" w:cs="Liberation Serif"/>
                <w:sz w:val="20"/>
                <w:szCs w:val="20"/>
              </w:rPr>
              <w:t xml:space="preserve"> </w:t>
            </w:r>
            <w:r w:rsidRPr="0010661F" w:rsidR="002F5A16">
              <w:rPr>
                <w:rFonts w:ascii="Liberation Serif" w:hAnsi="Liberation Serif" w:cs="Liberation Serif"/>
                <w:sz w:val="20"/>
                <w:szCs w:val="20"/>
              </w:rPr>
              <w:t>;</w:t>
            </w:r>
          </w:p>
          <w:p w:rsidR="002F5A16" w:rsidP="00412BBF" w:rsidRDefault="004C266C" w14:paraId="0CE56FC3" w14:textId="47601A95">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’évacuation des déblais excédentaires dans les condit</w:t>
            </w:r>
            <w:r w:rsidR="002F5A16">
              <w:rPr>
                <w:rFonts w:ascii="Liberation Serif" w:hAnsi="Liberation Serif" w:cs="Liberation Serif"/>
                <w:sz w:val="20"/>
                <w:szCs w:val="20"/>
              </w:rPr>
              <w:t>ions définies au</w:t>
            </w:r>
            <w:r w:rsidRPr="0010661F" w:rsidR="002F5A16">
              <w:rPr>
                <w:rFonts w:ascii="Liberation Serif" w:hAnsi="Liberation Serif" w:cs="Liberation Serif"/>
                <w:sz w:val="20"/>
                <w:szCs w:val="20"/>
              </w:rPr>
              <w:t xml:space="preserve"> CCTP, y compris les éventuels droits de décharge ;</w:t>
            </w:r>
          </w:p>
          <w:p w:rsidRPr="0010661F" w:rsidR="002F5A16" w:rsidP="00412BBF" w:rsidRDefault="004C266C" w14:paraId="58FD4D7A" w14:textId="1367A912">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002F5A16">
              <w:rPr>
                <w:rFonts w:ascii="Liberation Serif" w:hAnsi="Liberation Serif" w:cs="Liberation Serif"/>
                <w:sz w:val="20"/>
                <w:szCs w:val="20"/>
              </w:rPr>
              <w:t>e raccordement aux regards existants de part et d’autre de cette tranchée avec une découpe soignée de dimensions correspondant aux fourreaux à poser</w:t>
            </w:r>
          </w:p>
          <w:p w:rsidRPr="0010661F" w:rsidR="002F5A16" w:rsidP="00412BBF" w:rsidRDefault="004C266C" w14:paraId="08921FA9" w14:textId="12DE368B">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a remise en état des surfaces</w:t>
            </w:r>
            <w:r w:rsidR="002F5A16">
              <w:rPr>
                <w:rFonts w:ascii="Liberation Serif" w:hAnsi="Liberation Serif" w:cs="Liberation Serif"/>
                <w:sz w:val="20"/>
                <w:szCs w:val="20"/>
              </w:rPr>
              <w:t xml:space="preserve"> </w:t>
            </w:r>
            <w:r w:rsidRPr="0010661F" w:rsidR="002F5A16">
              <w:rPr>
                <w:rFonts w:ascii="Liberation Serif" w:hAnsi="Liberation Serif" w:cs="Liberation Serif"/>
                <w:sz w:val="20"/>
                <w:szCs w:val="20"/>
              </w:rPr>
              <w:t xml:space="preserve">du terrain rencontré </w:t>
            </w:r>
            <w:r w:rsidR="002F5A16">
              <w:rPr>
                <w:rFonts w:ascii="Liberation Serif" w:hAnsi="Liberation Serif" w:cs="Liberation Serif"/>
                <w:sz w:val="20"/>
                <w:szCs w:val="20"/>
              </w:rPr>
              <w:t>avant terrassement avec du</w:t>
            </w:r>
            <w:r w:rsidRPr="0010661F" w:rsidR="002F5A16">
              <w:rPr>
                <w:rFonts w:ascii="Liberation Serif" w:hAnsi="Liberation Serif" w:cs="Liberation Serif"/>
                <w:sz w:val="20"/>
                <w:szCs w:val="20"/>
              </w:rPr>
              <w:t xml:space="preserve"> </w:t>
            </w:r>
            <w:r w:rsidR="002F5A16">
              <w:rPr>
                <w:rFonts w:ascii="Liberation Serif" w:hAnsi="Liberation Serif" w:cs="Liberation Serif"/>
                <w:sz w:val="20"/>
                <w:szCs w:val="20"/>
              </w:rPr>
              <w:t>béton</w:t>
            </w:r>
            <w:r w:rsidRPr="0010661F" w:rsidR="002F5A16">
              <w:rPr>
                <w:rFonts w:ascii="Liberation Serif" w:hAnsi="Liberation Serif" w:cs="Liberation Serif"/>
                <w:sz w:val="20"/>
                <w:szCs w:val="20"/>
              </w:rPr>
              <w:t xml:space="preserve"> et le nettoyage de l'emprise du chantier ;</w:t>
            </w:r>
          </w:p>
          <w:p w:rsidRPr="0010661F" w:rsidR="002F5A16" w:rsidP="00412BBF" w:rsidRDefault="004C266C" w14:paraId="68D53DCE" w14:textId="1A7B3F37">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e coût de la main d'œuvre ;</w:t>
            </w:r>
          </w:p>
          <w:p w:rsidRPr="0010661F" w:rsidR="002F5A16" w:rsidP="00412BBF" w:rsidRDefault="004C266C" w14:paraId="57B0F681" w14:textId="5956C0B0">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es mesures de protection ;</w:t>
            </w:r>
          </w:p>
          <w:p w:rsidRPr="0010661F" w:rsidR="002F5A16" w:rsidP="00412BBF" w:rsidRDefault="004C266C" w14:paraId="3AED9791" w14:textId="3E97381E">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t</w:t>
            </w:r>
            <w:r w:rsidRPr="0010661F" w:rsidR="002F5A16">
              <w:rPr>
                <w:rFonts w:ascii="Liberation Serif" w:hAnsi="Liberation Serif" w:cs="Liberation Serif"/>
                <w:sz w:val="20"/>
                <w:szCs w:val="20"/>
              </w:rPr>
              <w:t>outes sujétions particulières.</w:t>
            </w:r>
          </w:p>
          <w:p w:rsidRPr="00686F4C" w:rsidR="0026631A" w:rsidP="0026631A" w:rsidRDefault="0026631A" w14:paraId="36A2C9AB" w14:textId="10B8CC95">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1E1F77D8"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450252A3"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980A4C" w14:paraId="58B38E68" w14:textId="0DBDDF01">
            <w:pPr>
              <w:pStyle w:val="TableContents"/>
              <w:jc w:val="center"/>
              <w:rPr>
                <w:rFonts w:ascii="Liberation Serif" w:hAnsi="Liberation Serif" w:cs="Liberation Serif"/>
                <w:b/>
                <w:sz w:val="20"/>
              </w:rPr>
            </w:pPr>
            <w:r>
              <w:rPr>
                <w:rFonts w:ascii="Liberation Serif" w:hAnsi="Liberation Serif" w:cs="Liberation Serif"/>
                <w:b/>
                <w:sz w:val="20"/>
              </w:rPr>
              <w:lastRenderedPageBreak/>
              <w:t>1</w:t>
            </w:r>
            <w:r w:rsidR="002B6EA3">
              <w:rPr>
                <w:rFonts w:ascii="Liberation Serif" w:hAnsi="Liberation Serif" w:cs="Liberation Serif"/>
                <w:b/>
                <w:sz w:val="20"/>
              </w:rPr>
              <w:t>02</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4665B5" w:rsidR="0026631A" w:rsidP="0026631A" w:rsidRDefault="0046738A" w14:paraId="7B6B2324" w14:textId="4D9D714B">
            <w:pPr>
              <w:pStyle w:val="TableContents"/>
              <w:jc w:val="both"/>
              <w:rPr>
                <w:rFonts w:ascii="Liberation Serif" w:hAnsi="Liberation Serif" w:cs="Liberation Serif"/>
                <w:b/>
                <w:bCs/>
                <w:sz w:val="20"/>
                <w:szCs w:val="20"/>
              </w:rPr>
            </w:pPr>
            <w:r w:rsidRPr="004665B5">
              <w:rPr>
                <w:rFonts w:ascii="Liberation Serif" w:hAnsi="Liberation Serif" w:cs="Liberation Serif"/>
                <w:b/>
                <w:bCs/>
                <w:sz w:val="20"/>
                <w:szCs w:val="20"/>
              </w:rPr>
              <w:t>REALISATION DE TRANCHEES DANS LA TERRE VEGETALE</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5830037A"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3B6281A1"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0528FF99"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10661F" w:rsidR="007B21D4" w:rsidP="007B21D4" w:rsidRDefault="004665B5" w14:paraId="09068195" w14:textId="771B807B">
            <w:pPr>
              <w:pStyle w:val="TableContents"/>
              <w:spacing w:after="60"/>
              <w:jc w:val="both"/>
              <w:rPr>
                <w:rFonts w:ascii="Liberation Serif" w:hAnsi="Liberation Serif" w:cs="Liberation Serif"/>
                <w:sz w:val="20"/>
                <w:szCs w:val="20"/>
              </w:rPr>
            </w:pPr>
            <w:r>
              <w:rPr>
                <w:rFonts w:ascii="Liberation Serif" w:hAnsi="Liberation Serif" w:cs="Liberation Serif"/>
                <w:sz w:val="20"/>
                <w:szCs w:val="20"/>
              </w:rPr>
              <w:t>Ce prix rémunère, au mètre linéaire,</w:t>
            </w:r>
            <w:r w:rsidRPr="0010661F" w:rsidR="007B21D4">
              <w:rPr>
                <w:rFonts w:ascii="Liberation Serif" w:hAnsi="Liberation Serif" w:cs="Liberation Serif"/>
                <w:sz w:val="20"/>
                <w:szCs w:val="20"/>
              </w:rPr>
              <w:t xml:space="preserve"> la confection et le comblement des tranchées</w:t>
            </w:r>
            <w:r w:rsidR="007B21D4">
              <w:rPr>
                <w:rFonts w:ascii="Liberation Serif" w:hAnsi="Liberation Serif" w:cs="Liberation Serif"/>
                <w:sz w:val="20"/>
                <w:szCs w:val="20"/>
              </w:rPr>
              <w:t xml:space="preserve"> </w:t>
            </w:r>
            <w:r w:rsidR="002F5A16">
              <w:rPr>
                <w:rFonts w:ascii="Liberation Serif" w:hAnsi="Liberation Serif" w:cs="Liberation Serif"/>
                <w:sz w:val="20"/>
                <w:szCs w:val="20"/>
              </w:rPr>
              <w:t xml:space="preserve">dans la terre végétale </w:t>
            </w:r>
            <w:r w:rsidRPr="0010661F" w:rsidR="007B21D4">
              <w:rPr>
                <w:rFonts w:ascii="Liberation Serif" w:hAnsi="Liberation Serif" w:cs="Liberation Serif"/>
                <w:sz w:val="20"/>
                <w:szCs w:val="20"/>
              </w:rPr>
              <w:t xml:space="preserve">selon les </w:t>
            </w:r>
            <w:r w:rsidR="007B21D4">
              <w:rPr>
                <w:rFonts w:ascii="Liberation Serif" w:hAnsi="Liberation Serif" w:cs="Liberation Serif"/>
                <w:sz w:val="20"/>
                <w:szCs w:val="20"/>
              </w:rPr>
              <w:t xml:space="preserve">spécifications </w:t>
            </w:r>
            <w:r w:rsidRPr="0010661F" w:rsidR="007B21D4">
              <w:rPr>
                <w:rFonts w:ascii="Liberation Serif" w:hAnsi="Liberation Serif" w:cs="Liberation Serif"/>
                <w:sz w:val="20"/>
                <w:szCs w:val="20"/>
              </w:rPr>
              <w:t>du CCTP.</w:t>
            </w:r>
          </w:p>
          <w:p w:rsidR="00A747F3" w:rsidP="002F5A16" w:rsidRDefault="00A747F3" w14:paraId="64C4E018" w14:textId="77777777">
            <w:pPr>
              <w:pStyle w:val="TableContents"/>
              <w:spacing w:after="60"/>
              <w:jc w:val="both"/>
              <w:rPr>
                <w:rFonts w:ascii="Liberation Serif" w:hAnsi="Liberation Serif" w:cs="Liberation Serif"/>
                <w:sz w:val="20"/>
                <w:szCs w:val="20"/>
              </w:rPr>
            </w:pPr>
          </w:p>
          <w:p w:rsidRPr="0010661F" w:rsidR="002F5A16" w:rsidP="002F5A16" w:rsidRDefault="002F5A16" w14:paraId="35AD6F33" w14:textId="7AE046EA">
            <w:pPr>
              <w:pStyle w:val="TableContents"/>
              <w:spacing w:after="60"/>
              <w:jc w:val="both"/>
              <w:rPr>
                <w:rFonts w:ascii="Liberation Serif" w:hAnsi="Liberation Serif" w:cs="Liberation Serif"/>
                <w:sz w:val="20"/>
                <w:szCs w:val="20"/>
              </w:rPr>
            </w:pPr>
            <w:r w:rsidRPr="0010661F">
              <w:rPr>
                <w:rFonts w:ascii="Liberation Serif" w:hAnsi="Liberation Serif" w:cs="Liberation Serif"/>
                <w:sz w:val="20"/>
                <w:szCs w:val="20"/>
              </w:rPr>
              <w:t xml:space="preserve">Il comprend </w:t>
            </w:r>
            <w:r w:rsidRPr="0010661F" w:rsidR="00856270">
              <w:rPr>
                <w:rFonts w:ascii="Liberation Serif" w:hAnsi="Liberation Serif" w:cs="Liberation Serif"/>
                <w:sz w:val="20"/>
                <w:szCs w:val="20"/>
              </w:rPr>
              <w:t>notamment :</w:t>
            </w:r>
          </w:p>
          <w:p w:rsidRPr="0010661F" w:rsidR="002F5A16" w:rsidP="00412BBF" w:rsidRDefault="004C266C" w14:paraId="598FBD96" w14:textId="12E427FE">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’amenée et le repliement des engins nécessaires à la réalisation des travaux ;</w:t>
            </w:r>
          </w:p>
          <w:p w:rsidRPr="0010661F" w:rsidR="002F5A16" w:rsidP="00412BBF" w:rsidRDefault="004C266C" w14:paraId="7A68F6F6" w14:textId="664BB878">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t</w:t>
            </w:r>
            <w:r w:rsidRPr="0010661F" w:rsidR="002F5A16">
              <w:rPr>
                <w:rFonts w:ascii="Liberation Serif" w:hAnsi="Liberation Serif" w:cs="Liberation Serif"/>
                <w:sz w:val="20"/>
                <w:szCs w:val="20"/>
              </w:rPr>
              <w:t>ous frais de fonctionnement et d'entretien des engins ;</w:t>
            </w:r>
          </w:p>
          <w:p w:rsidRPr="00174188" w:rsidR="002F5A16" w:rsidP="00412BBF" w:rsidRDefault="004C266C" w14:paraId="03550CFC" w14:textId="0C98A634">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002F5A16">
              <w:rPr>
                <w:rFonts w:ascii="Liberation Serif" w:hAnsi="Liberation Serif" w:cs="Liberation Serif"/>
                <w:sz w:val="20"/>
                <w:szCs w:val="20"/>
              </w:rPr>
              <w:t xml:space="preserve">e </w:t>
            </w:r>
            <w:r w:rsidR="00974F38">
              <w:rPr>
                <w:rFonts w:ascii="Liberation Serif" w:hAnsi="Liberation Serif" w:cs="Liberation Serif"/>
                <w:sz w:val="20"/>
                <w:szCs w:val="20"/>
              </w:rPr>
              <w:t xml:space="preserve">décaissement dans la terre végétale </w:t>
            </w:r>
            <w:r w:rsidRPr="0010661F" w:rsidR="002F5A16">
              <w:rPr>
                <w:rFonts w:ascii="Liberation Serif" w:hAnsi="Liberation Serif" w:cs="Liberation Serif"/>
                <w:sz w:val="20"/>
                <w:szCs w:val="20"/>
              </w:rPr>
              <w:t>;</w:t>
            </w:r>
          </w:p>
          <w:p w:rsidRPr="0010661F" w:rsidR="002F5A16" w:rsidP="00412BBF" w:rsidRDefault="004C266C" w14:paraId="70DFD4E5" w14:textId="6B4A6A97">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a fourniture et la mise en place du sable et du grillage avertisseur ;</w:t>
            </w:r>
          </w:p>
          <w:p w:rsidRPr="0010661F" w:rsidR="002F5A16" w:rsidP="00412BBF" w:rsidRDefault="004C266C" w14:paraId="55F73B9F" w14:textId="01798C19">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e remblaiement de la tranchée avec les matériaux extraits de la fouille ;</w:t>
            </w:r>
          </w:p>
          <w:p w:rsidR="002F5A16" w:rsidP="00412BBF" w:rsidRDefault="004C266C" w14:paraId="08B718DC" w14:textId="3A70AE83">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’évacuation des déblais excédentaires dans les condit</w:t>
            </w:r>
            <w:r w:rsidR="002F5A16">
              <w:rPr>
                <w:rFonts w:ascii="Liberation Serif" w:hAnsi="Liberation Serif" w:cs="Liberation Serif"/>
                <w:sz w:val="20"/>
                <w:szCs w:val="20"/>
              </w:rPr>
              <w:t>ions définies au</w:t>
            </w:r>
            <w:r w:rsidRPr="0010661F" w:rsidR="002F5A16">
              <w:rPr>
                <w:rFonts w:ascii="Liberation Serif" w:hAnsi="Liberation Serif" w:cs="Liberation Serif"/>
                <w:sz w:val="20"/>
                <w:szCs w:val="20"/>
              </w:rPr>
              <w:t xml:space="preserve"> CCTP, y compris les éventuels droits de décharge ;</w:t>
            </w:r>
          </w:p>
          <w:p w:rsidRPr="0010661F" w:rsidR="002F5A16" w:rsidP="00412BBF" w:rsidRDefault="004C266C" w14:paraId="73415815" w14:textId="2989F3A8">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002F5A16">
              <w:rPr>
                <w:rFonts w:ascii="Liberation Serif" w:hAnsi="Liberation Serif" w:cs="Liberation Serif"/>
                <w:sz w:val="20"/>
                <w:szCs w:val="20"/>
              </w:rPr>
              <w:t>e raccordement aux regards existants de part et d’autre de cette tranchée avec une découpe soignée de dimensions correspondant aux fourreaux à poser</w:t>
            </w:r>
          </w:p>
          <w:p w:rsidRPr="0010661F" w:rsidR="002F5A16" w:rsidP="00412BBF" w:rsidRDefault="004C266C" w14:paraId="2CDD0542" w14:textId="5F9EF56C">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a remise en état des surfaces</w:t>
            </w:r>
            <w:r w:rsidR="002F5A16">
              <w:rPr>
                <w:rFonts w:ascii="Liberation Serif" w:hAnsi="Liberation Serif" w:cs="Liberation Serif"/>
                <w:sz w:val="20"/>
                <w:szCs w:val="20"/>
              </w:rPr>
              <w:t xml:space="preserve"> </w:t>
            </w:r>
            <w:r w:rsidRPr="0010661F" w:rsidR="002F5A16">
              <w:rPr>
                <w:rFonts w:ascii="Liberation Serif" w:hAnsi="Liberation Serif" w:cs="Liberation Serif"/>
                <w:sz w:val="20"/>
                <w:szCs w:val="20"/>
              </w:rPr>
              <w:t xml:space="preserve">du terrain rencontré </w:t>
            </w:r>
            <w:r w:rsidR="002F5A16">
              <w:rPr>
                <w:rFonts w:ascii="Liberation Serif" w:hAnsi="Liberation Serif" w:cs="Liberation Serif"/>
                <w:sz w:val="20"/>
                <w:szCs w:val="20"/>
              </w:rPr>
              <w:t xml:space="preserve">avant terrassement </w:t>
            </w:r>
            <w:r w:rsidR="00A747F3">
              <w:rPr>
                <w:rFonts w:ascii="Liberation Serif" w:hAnsi="Liberation Serif" w:cs="Liberation Serif"/>
                <w:sz w:val="20"/>
                <w:szCs w:val="20"/>
              </w:rPr>
              <w:t xml:space="preserve">avec de la terre végétale </w:t>
            </w:r>
            <w:r w:rsidRPr="0010661F" w:rsidR="002F5A16">
              <w:rPr>
                <w:rFonts w:ascii="Liberation Serif" w:hAnsi="Liberation Serif" w:cs="Liberation Serif"/>
                <w:sz w:val="20"/>
                <w:szCs w:val="20"/>
              </w:rPr>
              <w:t>et le nettoyage de l'emprise du chantier ;</w:t>
            </w:r>
          </w:p>
          <w:p w:rsidRPr="0010661F" w:rsidR="002F5A16" w:rsidP="00412BBF" w:rsidRDefault="004C266C" w14:paraId="361F708C" w14:textId="0213995E">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e coût de la main d'œuvre ;</w:t>
            </w:r>
          </w:p>
          <w:p w:rsidRPr="0010661F" w:rsidR="002F5A16" w:rsidP="00412BBF" w:rsidRDefault="004C266C" w14:paraId="6F2D6DD8" w14:textId="2AE91603">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sidR="002F5A16">
              <w:rPr>
                <w:rFonts w:ascii="Liberation Serif" w:hAnsi="Liberation Serif" w:cs="Liberation Serif"/>
                <w:sz w:val="20"/>
                <w:szCs w:val="20"/>
              </w:rPr>
              <w:t>es mesures de protection ;</w:t>
            </w:r>
          </w:p>
          <w:p w:rsidRPr="0010661F" w:rsidR="002F5A16" w:rsidP="00412BBF" w:rsidRDefault="004C266C" w14:paraId="3CDBE025" w14:textId="16A1D440">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t</w:t>
            </w:r>
            <w:r w:rsidRPr="0010661F" w:rsidR="002F5A16">
              <w:rPr>
                <w:rFonts w:ascii="Liberation Serif" w:hAnsi="Liberation Serif" w:cs="Liberation Serif"/>
                <w:sz w:val="20"/>
                <w:szCs w:val="20"/>
              </w:rPr>
              <w:t>outes sujétions particulières.</w:t>
            </w:r>
          </w:p>
          <w:p w:rsidRPr="00686F4C" w:rsidR="0026631A" w:rsidP="0026631A" w:rsidRDefault="0026631A" w14:paraId="10E255E5" w14:textId="59A5F4CA">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5605E657"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664D8278"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980A4C" w14:paraId="4D13D827" w14:textId="46F9C719">
            <w:pPr>
              <w:pStyle w:val="TableContents"/>
              <w:jc w:val="center"/>
              <w:rPr>
                <w:rFonts w:ascii="Liberation Serif" w:hAnsi="Liberation Serif" w:cs="Liberation Serif"/>
                <w:b/>
                <w:sz w:val="20"/>
              </w:rPr>
            </w:pPr>
            <w:r>
              <w:rPr>
                <w:rFonts w:ascii="Liberation Serif" w:hAnsi="Liberation Serif" w:cs="Liberation Serif"/>
                <w:b/>
                <w:sz w:val="20"/>
              </w:rPr>
              <w:t>1</w:t>
            </w:r>
            <w:r w:rsidR="002B6EA3">
              <w:rPr>
                <w:rFonts w:ascii="Liberation Serif" w:hAnsi="Liberation Serif" w:cs="Liberation Serif"/>
                <w:b/>
                <w:sz w:val="20"/>
              </w:rPr>
              <w:t>03</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4665B5" w:rsidR="0026631A" w:rsidP="0026631A" w:rsidRDefault="0046738A" w14:paraId="0D5821C5" w14:textId="60CC604A">
            <w:pPr>
              <w:pStyle w:val="TableContents"/>
              <w:jc w:val="both"/>
              <w:rPr>
                <w:rFonts w:ascii="Liberation Serif" w:hAnsi="Liberation Serif" w:cs="Liberation Serif"/>
                <w:b/>
                <w:bCs/>
                <w:sz w:val="20"/>
                <w:szCs w:val="20"/>
              </w:rPr>
            </w:pPr>
            <w:r w:rsidRPr="004665B5">
              <w:rPr>
                <w:rFonts w:ascii="Liberation Serif" w:hAnsi="Liberation Serif" w:cs="Liberation Serif"/>
                <w:b/>
                <w:bCs/>
                <w:sz w:val="20"/>
                <w:szCs w:val="20"/>
              </w:rPr>
              <w:t xml:space="preserve">REALISATION DES </w:t>
            </w:r>
            <w:r w:rsidR="008914CE">
              <w:rPr>
                <w:rFonts w:ascii="Liberation Serif" w:hAnsi="Liberation Serif" w:cs="Liberation Serif"/>
                <w:b/>
                <w:bCs/>
                <w:sz w:val="20"/>
                <w:szCs w:val="20"/>
              </w:rPr>
              <w:t xml:space="preserve">MASSIFS </w:t>
            </w:r>
            <w:r w:rsidRPr="004665B5" w:rsidR="004665B5">
              <w:rPr>
                <w:rFonts w:ascii="Liberation Serif" w:hAnsi="Liberation Serif" w:cs="Liberation Serif"/>
                <w:b/>
                <w:bCs/>
                <w:sz w:val="20"/>
                <w:szCs w:val="20"/>
              </w:rPr>
              <w:t>BETON POUR BARRIERES DE SIGNALISATION</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09142EA1"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23B03174"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46932756"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7F5A60" w:rsidP="007F5A60" w:rsidRDefault="004665B5" w14:paraId="30BFFAB3" w14:textId="3358F228">
            <w:pPr>
              <w:pStyle w:val="TableContents"/>
              <w:jc w:val="both"/>
              <w:rPr>
                <w:rFonts w:ascii="Liberation Serif" w:hAnsi="Liberation Serif" w:cs="Liberation Serif"/>
                <w:sz w:val="20"/>
                <w:szCs w:val="20"/>
              </w:rPr>
            </w:pPr>
            <w:r>
              <w:rPr>
                <w:rFonts w:ascii="Liberation Serif" w:hAnsi="Liberation Serif" w:cs="Liberation Serif"/>
                <w:sz w:val="20"/>
                <w:szCs w:val="20"/>
              </w:rPr>
              <w:t>Ce prix rémunère, a l’unité,</w:t>
            </w:r>
            <w:r w:rsidR="007F5A60">
              <w:rPr>
                <w:rFonts w:ascii="Liberation Serif" w:hAnsi="Liberation Serif" w:cs="Liberation Serif"/>
                <w:sz w:val="20"/>
                <w:szCs w:val="20"/>
              </w:rPr>
              <w:t xml:space="preserve"> la r</w:t>
            </w:r>
            <w:r w:rsidRPr="007F5A60" w:rsidR="007F5A60">
              <w:rPr>
                <w:rFonts w:ascii="Liberation Serif" w:hAnsi="Liberation Serif" w:cs="Liberation Serif"/>
                <w:sz w:val="20"/>
                <w:szCs w:val="20"/>
              </w:rPr>
              <w:t>éalisation des supports pour barrières de signalisation</w:t>
            </w:r>
            <w:r w:rsidR="007F5A60">
              <w:rPr>
                <w:rFonts w:ascii="Liberation Serif" w:hAnsi="Liberation Serif" w:cs="Liberation Serif"/>
                <w:sz w:val="20"/>
                <w:szCs w:val="20"/>
              </w:rPr>
              <w:t xml:space="preserve"> </w:t>
            </w:r>
            <w:r w:rsidR="00616A17">
              <w:rPr>
                <w:rFonts w:ascii="Liberation Serif" w:hAnsi="Liberation Serif" w:cs="Liberation Serif"/>
                <w:sz w:val="20"/>
                <w:szCs w:val="20"/>
              </w:rPr>
              <w:t>conformément aux spécifications du CCTP.</w:t>
            </w:r>
          </w:p>
          <w:p w:rsidR="00BC1E65" w:rsidP="007F5A60" w:rsidRDefault="00BC1E65" w14:paraId="09D523AD" w14:textId="77777777">
            <w:pPr>
              <w:pStyle w:val="TableContents"/>
              <w:jc w:val="both"/>
              <w:rPr>
                <w:rFonts w:ascii="Liberation Serif" w:hAnsi="Liberation Serif" w:cs="Liberation Serif"/>
                <w:sz w:val="20"/>
                <w:szCs w:val="20"/>
              </w:rPr>
            </w:pPr>
          </w:p>
          <w:p w:rsidR="00BC1E65" w:rsidP="007F5A60" w:rsidRDefault="00BC1E65" w14:paraId="652A9026" w14:textId="0BB56CE5">
            <w:pPr>
              <w:pStyle w:val="TableContents"/>
              <w:jc w:val="both"/>
              <w:rPr>
                <w:rFonts w:ascii="Liberation Serif" w:hAnsi="Liberation Serif" w:cs="Liberation Serif"/>
                <w:sz w:val="20"/>
                <w:szCs w:val="20"/>
              </w:rPr>
            </w:pPr>
            <w:r w:rsidRPr="005E6432">
              <w:rPr>
                <w:rFonts w:ascii="Liberation Serif" w:hAnsi="Liberation Serif" w:cs="Liberation Serif"/>
                <w:sz w:val="20"/>
                <w:szCs w:val="20"/>
              </w:rPr>
              <w:t>Il comprend notamment :</w:t>
            </w:r>
          </w:p>
          <w:p w:rsidR="004C266C" w:rsidP="00412BBF" w:rsidRDefault="007300DD" w14:paraId="1A64E639" w14:textId="6362D5E7">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 xml:space="preserve">le décaissement </w:t>
            </w:r>
            <w:r w:rsidR="00C35E84">
              <w:rPr>
                <w:rFonts w:ascii="Liberation Serif" w:hAnsi="Liberation Serif" w:cs="Liberation Serif"/>
                <w:sz w:val="20"/>
                <w:szCs w:val="20"/>
              </w:rPr>
              <w:t>du terrain à l’emplacement des supports,</w:t>
            </w:r>
          </w:p>
          <w:p w:rsidR="00C35E84" w:rsidP="00412BBF" w:rsidRDefault="00C35E84" w14:paraId="76982659" w14:textId="2436B2C0">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la réalisation des supports</w:t>
            </w:r>
            <w:r w:rsidR="00E617BF">
              <w:rPr>
                <w:rFonts w:ascii="Liberation Serif" w:hAnsi="Liberation Serif" w:cs="Liberation Serif"/>
                <w:sz w:val="20"/>
                <w:szCs w:val="20"/>
              </w:rPr>
              <w:t>,</w:t>
            </w:r>
          </w:p>
          <w:p w:rsidRPr="0010661F" w:rsidR="004C266C" w:rsidP="00412BBF" w:rsidRDefault="004C266C" w14:paraId="04D78756" w14:textId="402D5198">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Pr>
                <w:rFonts w:ascii="Liberation Serif" w:hAnsi="Liberation Serif" w:cs="Liberation Serif"/>
                <w:sz w:val="20"/>
                <w:szCs w:val="20"/>
              </w:rPr>
              <w:t>a remise en état des surfaces</w:t>
            </w:r>
            <w:r>
              <w:rPr>
                <w:rFonts w:ascii="Liberation Serif" w:hAnsi="Liberation Serif" w:cs="Liberation Serif"/>
                <w:sz w:val="20"/>
                <w:szCs w:val="20"/>
              </w:rPr>
              <w:t xml:space="preserve"> </w:t>
            </w:r>
            <w:r w:rsidRPr="0010661F">
              <w:rPr>
                <w:rFonts w:ascii="Liberation Serif" w:hAnsi="Liberation Serif" w:cs="Liberation Serif"/>
                <w:sz w:val="20"/>
                <w:szCs w:val="20"/>
              </w:rPr>
              <w:t>du terrain</w:t>
            </w:r>
            <w:r w:rsidR="00E617BF">
              <w:rPr>
                <w:rFonts w:ascii="Liberation Serif" w:hAnsi="Liberation Serif" w:cs="Liberation Serif"/>
                <w:sz w:val="20"/>
                <w:szCs w:val="20"/>
              </w:rPr>
              <w:t xml:space="preserve"> </w:t>
            </w:r>
            <w:r w:rsidRPr="0010661F">
              <w:rPr>
                <w:rFonts w:ascii="Liberation Serif" w:hAnsi="Liberation Serif" w:cs="Liberation Serif"/>
                <w:sz w:val="20"/>
                <w:szCs w:val="20"/>
              </w:rPr>
              <w:t>;</w:t>
            </w:r>
          </w:p>
          <w:p w:rsidRPr="0010661F" w:rsidR="004C266C" w:rsidP="00412BBF" w:rsidRDefault="004C266C" w14:paraId="5B6FA517" w14:textId="09436A58">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Pr>
                <w:rFonts w:ascii="Liberation Serif" w:hAnsi="Liberation Serif" w:cs="Liberation Serif"/>
                <w:sz w:val="20"/>
                <w:szCs w:val="20"/>
              </w:rPr>
              <w:t>e coût de la main d'œuvre ;</w:t>
            </w:r>
          </w:p>
          <w:p w:rsidRPr="0010661F" w:rsidR="004C266C" w:rsidP="00412BBF" w:rsidRDefault="004C266C" w14:paraId="651D3BB2" w14:textId="6B734314">
            <w:pPr>
              <w:pStyle w:val="TableContents"/>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w:t>
            </w:r>
            <w:r w:rsidRPr="0010661F">
              <w:rPr>
                <w:rFonts w:ascii="Liberation Serif" w:hAnsi="Liberation Serif" w:cs="Liberation Serif"/>
                <w:sz w:val="20"/>
                <w:szCs w:val="20"/>
              </w:rPr>
              <w:t>es mesures de protection ;</w:t>
            </w:r>
          </w:p>
          <w:p w:rsidRPr="0062176E" w:rsidR="0026631A" w:rsidP="00412BBF" w:rsidRDefault="004C266C" w14:paraId="1658DDBE" w14:textId="0249C3B4">
            <w:pPr>
              <w:pStyle w:val="TableContents"/>
              <w:numPr>
                <w:ilvl w:val="0"/>
                <w:numId w:val="4"/>
              </w:numPr>
              <w:spacing w:line="227" w:lineRule="exact"/>
              <w:rPr>
                <w:rFonts w:ascii="Liberation Serif" w:hAnsi="Liberation Serif" w:cs="Liberation Serif"/>
                <w:sz w:val="20"/>
                <w:szCs w:val="20"/>
              </w:rPr>
            </w:pPr>
            <w:r w:rsidRPr="0010661F">
              <w:rPr>
                <w:rFonts w:ascii="Liberation Serif" w:hAnsi="Liberation Serif" w:cs="Liberation Serif"/>
                <w:sz w:val="20"/>
                <w:szCs w:val="20"/>
              </w:rPr>
              <w:t>Toutes sujétions particulières.</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6A3F9125"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0CCC2CFC"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980A4C" w14:paraId="3965F007" w14:textId="04286B62">
            <w:pPr>
              <w:pStyle w:val="TableContents"/>
              <w:jc w:val="center"/>
              <w:rPr>
                <w:rFonts w:ascii="Liberation Serif" w:hAnsi="Liberation Serif" w:cs="Liberation Serif"/>
                <w:b/>
                <w:sz w:val="20"/>
              </w:rPr>
            </w:pPr>
            <w:r>
              <w:rPr>
                <w:rFonts w:ascii="Liberation Serif" w:hAnsi="Liberation Serif" w:cs="Liberation Serif"/>
                <w:b/>
                <w:sz w:val="20"/>
              </w:rPr>
              <w:t>1</w:t>
            </w:r>
            <w:r w:rsidR="00831A3C">
              <w:rPr>
                <w:rFonts w:ascii="Liberation Serif" w:hAnsi="Liberation Serif" w:cs="Liberation Serif"/>
                <w:b/>
                <w:sz w:val="20"/>
              </w:rPr>
              <w:t>04</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6D41D3" w:rsidR="0026631A" w:rsidP="0026631A" w:rsidRDefault="00831A3C" w14:paraId="16B621EC" w14:textId="5254EABB">
            <w:pPr>
              <w:pStyle w:val="TableContents"/>
              <w:jc w:val="both"/>
              <w:rPr>
                <w:rFonts w:ascii="Liberation Serif" w:hAnsi="Liberation Serif" w:cs="Liberation Serif"/>
                <w:b/>
                <w:bCs/>
                <w:sz w:val="20"/>
                <w:szCs w:val="20"/>
              </w:rPr>
            </w:pPr>
            <w:r w:rsidRPr="006D41D3">
              <w:rPr>
                <w:rFonts w:ascii="Liberation Serif" w:hAnsi="Liberation Serif" w:cs="Liberation Serif"/>
                <w:b/>
                <w:bCs/>
                <w:sz w:val="20"/>
                <w:szCs w:val="20"/>
              </w:rPr>
              <w:t xml:space="preserve">FOURNITURE ET POSE </w:t>
            </w:r>
            <w:r w:rsidRPr="006D41D3" w:rsidR="00B475CB">
              <w:rPr>
                <w:rFonts w:ascii="Liberation Serif" w:hAnsi="Liberation Serif" w:cs="Liberation Serif"/>
                <w:b/>
                <w:bCs/>
                <w:sz w:val="20"/>
                <w:szCs w:val="20"/>
              </w:rPr>
              <w:t>DE C</w:t>
            </w:r>
            <w:r w:rsidRPr="006D41D3" w:rsidR="006D41D3">
              <w:rPr>
                <w:rFonts w:ascii="Liberation Serif" w:hAnsi="Liberation Serif" w:cs="Liberation Serif"/>
                <w:b/>
                <w:bCs/>
                <w:sz w:val="20"/>
                <w:szCs w:val="20"/>
              </w:rPr>
              <w:t>HA</w:t>
            </w:r>
            <w:r w:rsidRPr="006D41D3" w:rsidR="00B475CB">
              <w:rPr>
                <w:rFonts w:ascii="Liberation Serif" w:hAnsi="Liberation Serif" w:cs="Liberation Serif"/>
                <w:b/>
                <w:bCs/>
                <w:sz w:val="20"/>
                <w:szCs w:val="20"/>
              </w:rPr>
              <w:t>MBRES DE TIRAGE</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64402B5B"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19306F9B"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0FE67ABE"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5E6432" w:rsidR="005E6432" w:rsidP="005E6432" w:rsidRDefault="005E6432" w14:paraId="2390D8ED" w14:textId="77777777">
            <w:pPr>
              <w:pStyle w:val="Standard"/>
              <w:snapToGrid w:val="0"/>
              <w:rPr>
                <w:rFonts w:ascii="Liberation Serif" w:hAnsi="Liberation Serif" w:cs="Liberation Serif"/>
                <w:sz w:val="20"/>
                <w:szCs w:val="20"/>
              </w:rPr>
            </w:pPr>
            <w:r w:rsidRPr="005E6432">
              <w:rPr>
                <w:rFonts w:ascii="Liberation Serif" w:hAnsi="Liberation Serif" w:cs="Liberation Serif"/>
                <w:sz w:val="20"/>
                <w:szCs w:val="20"/>
              </w:rPr>
              <w:t>Ce prix rémunère, à l'unité, la pose d'une chambre de tirage préfabriquée avec tampon de fermeture selon les spécifications de l'article II.6.7 du CCTP.</w:t>
            </w:r>
          </w:p>
          <w:p w:rsidRPr="005E6432" w:rsidR="005E6432" w:rsidP="005E6432" w:rsidRDefault="005E6432" w14:paraId="06DECB73" w14:textId="77777777">
            <w:pPr>
              <w:pStyle w:val="Standard"/>
              <w:snapToGrid w:val="0"/>
              <w:ind w:left="157"/>
              <w:rPr>
                <w:rFonts w:ascii="Liberation Serif" w:hAnsi="Liberation Serif" w:cs="Liberation Serif"/>
                <w:sz w:val="20"/>
                <w:szCs w:val="20"/>
              </w:rPr>
            </w:pPr>
          </w:p>
          <w:p w:rsidRPr="005E6432" w:rsidR="005E6432" w:rsidP="005E6432" w:rsidRDefault="005E6432" w14:paraId="2C2FBBF7" w14:textId="6941B848">
            <w:pPr>
              <w:pStyle w:val="Standard"/>
              <w:snapToGrid w:val="0"/>
              <w:rPr>
                <w:rFonts w:ascii="Liberation Serif" w:hAnsi="Liberation Serif" w:cs="Liberation Serif"/>
                <w:sz w:val="20"/>
                <w:szCs w:val="20"/>
              </w:rPr>
            </w:pPr>
            <w:r w:rsidRPr="005E6432">
              <w:rPr>
                <w:rFonts w:ascii="Liberation Serif" w:hAnsi="Liberation Serif" w:cs="Liberation Serif"/>
                <w:sz w:val="20"/>
                <w:szCs w:val="20"/>
              </w:rPr>
              <w:t xml:space="preserve">Il comprend </w:t>
            </w:r>
            <w:r w:rsidRPr="005E6432" w:rsidR="00856270">
              <w:rPr>
                <w:rFonts w:ascii="Liberation Serif" w:hAnsi="Liberation Serif" w:cs="Liberation Serif"/>
                <w:sz w:val="20"/>
                <w:szCs w:val="20"/>
              </w:rPr>
              <w:t>notamment :</w:t>
            </w:r>
          </w:p>
          <w:p w:rsidRPr="005E6432" w:rsidR="005E6432" w:rsidP="00412BBF" w:rsidRDefault="005E6432" w14:paraId="3E4ACD9E" w14:textId="39B5E3D3">
            <w:pPr>
              <w:pStyle w:val="TableContents"/>
              <w:numPr>
                <w:ilvl w:val="0"/>
                <w:numId w:val="4"/>
              </w:numPr>
              <w:spacing w:line="227" w:lineRule="exact"/>
              <w:rPr>
                <w:rFonts w:ascii="Liberation Serif" w:hAnsi="Liberation Serif" w:cs="Liberation Serif"/>
                <w:sz w:val="20"/>
                <w:szCs w:val="20"/>
              </w:rPr>
            </w:pPr>
            <w:r w:rsidRPr="005E6432">
              <w:rPr>
                <w:rFonts w:ascii="Liberation Serif" w:hAnsi="Liberation Serif" w:cs="Liberation Serif"/>
                <w:sz w:val="20"/>
                <w:szCs w:val="20"/>
              </w:rPr>
              <w:t>la confection de la fouille et l'évacuation des déblais excédentaires y compris les éventuels droits de décharge ;</w:t>
            </w:r>
          </w:p>
          <w:p w:rsidRPr="005E6432" w:rsidR="005E6432" w:rsidP="00412BBF" w:rsidRDefault="005E6432" w14:paraId="56BF0CE6" w14:textId="77777777">
            <w:pPr>
              <w:pStyle w:val="TableContents"/>
              <w:numPr>
                <w:ilvl w:val="0"/>
                <w:numId w:val="4"/>
              </w:numPr>
              <w:spacing w:line="227" w:lineRule="exact"/>
              <w:rPr>
                <w:rFonts w:ascii="Liberation Serif" w:hAnsi="Liberation Serif" w:cs="Liberation Serif"/>
                <w:sz w:val="20"/>
                <w:szCs w:val="20"/>
              </w:rPr>
            </w:pPr>
            <w:r w:rsidRPr="005E6432">
              <w:rPr>
                <w:rFonts w:ascii="Liberation Serif" w:hAnsi="Liberation Serif" w:cs="Liberation Serif"/>
                <w:sz w:val="20"/>
                <w:szCs w:val="20"/>
              </w:rPr>
              <w:t>la fourniture et la pose de chambre de tirage préfabriquée de type L1T ;</w:t>
            </w:r>
          </w:p>
          <w:p w:rsidRPr="005E6432" w:rsidR="005E6432" w:rsidP="00412BBF" w:rsidRDefault="005E6432" w14:paraId="7A5EBFF9" w14:textId="77777777">
            <w:pPr>
              <w:pStyle w:val="TableContents"/>
              <w:numPr>
                <w:ilvl w:val="0"/>
                <w:numId w:val="4"/>
              </w:numPr>
              <w:spacing w:line="227" w:lineRule="exact"/>
              <w:rPr>
                <w:rFonts w:ascii="Liberation Serif" w:hAnsi="Liberation Serif" w:cs="Liberation Serif"/>
                <w:sz w:val="20"/>
                <w:szCs w:val="20"/>
              </w:rPr>
            </w:pPr>
            <w:r w:rsidRPr="005E6432">
              <w:rPr>
                <w:rFonts w:ascii="Liberation Serif" w:hAnsi="Liberation Serif" w:cs="Liberation Serif"/>
                <w:sz w:val="20"/>
                <w:szCs w:val="20"/>
              </w:rPr>
              <w:t>le calage de la chambre ;</w:t>
            </w:r>
          </w:p>
          <w:p w:rsidRPr="005E6432" w:rsidR="005E6432" w:rsidP="00412BBF" w:rsidRDefault="005E6432" w14:paraId="1FF7AD4B" w14:textId="77777777">
            <w:pPr>
              <w:pStyle w:val="TableContents"/>
              <w:numPr>
                <w:ilvl w:val="0"/>
                <w:numId w:val="4"/>
              </w:numPr>
              <w:spacing w:line="227" w:lineRule="exact"/>
              <w:rPr>
                <w:rFonts w:ascii="Liberation Serif" w:hAnsi="Liberation Serif" w:cs="Liberation Serif"/>
                <w:sz w:val="20"/>
                <w:szCs w:val="20"/>
              </w:rPr>
            </w:pPr>
            <w:r w:rsidRPr="005E6432">
              <w:rPr>
                <w:rFonts w:ascii="Liberation Serif" w:hAnsi="Liberation Serif" w:cs="Liberation Serif"/>
                <w:sz w:val="20"/>
                <w:szCs w:val="20"/>
              </w:rPr>
              <w:t>la confection des percements pour l'arrivée des fourreaux ;</w:t>
            </w:r>
          </w:p>
          <w:p w:rsidRPr="005E6432" w:rsidR="005E6432" w:rsidP="00412BBF" w:rsidRDefault="005E6432" w14:paraId="7BBFD735" w14:textId="77777777">
            <w:pPr>
              <w:pStyle w:val="TableContents"/>
              <w:numPr>
                <w:ilvl w:val="0"/>
                <w:numId w:val="4"/>
              </w:numPr>
              <w:spacing w:line="227" w:lineRule="exact"/>
              <w:rPr>
                <w:rFonts w:ascii="Liberation Serif" w:hAnsi="Liberation Serif" w:cs="Liberation Serif"/>
                <w:sz w:val="20"/>
                <w:szCs w:val="20"/>
              </w:rPr>
            </w:pPr>
            <w:r w:rsidRPr="005E6432">
              <w:rPr>
                <w:rFonts w:ascii="Liberation Serif" w:hAnsi="Liberation Serif" w:cs="Liberation Serif"/>
                <w:sz w:val="20"/>
                <w:szCs w:val="20"/>
              </w:rPr>
              <w:lastRenderedPageBreak/>
              <w:t>le ragréage du masque à l'intérieur et à l'extérieur de la chambre ;</w:t>
            </w:r>
          </w:p>
          <w:p w:rsidRPr="005E6432" w:rsidR="005E6432" w:rsidP="00412BBF" w:rsidRDefault="005E6432" w14:paraId="09AFF89B" w14:textId="77777777">
            <w:pPr>
              <w:pStyle w:val="TableContents"/>
              <w:numPr>
                <w:ilvl w:val="0"/>
                <w:numId w:val="4"/>
              </w:numPr>
              <w:spacing w:line="227" w:lineRule="exact"/>
              <w:rPr>
                <w:rFonts w:ascii="Liberation Serif" w:hAnsi="Liberation Serif" w:cs="Liberation Serif"/>
                <w:sz w:val="20"/>
                <w:szCs w:val="20"/>
              </w:rPr>
            </w:pPr>
            <w:r w:rsidRPr="005E6432">
              <w:rPr>
                <w:rFonts w:ascii="Liberation Serif" w:hAnsi="Liberation Serif" w:cs="Liberation Serif"/>
                <w:sz w:val="20"/>
                <w:szCs w:val="20"/>
              </w:rPr>
              <w:t>le percement du fond de la chambre pour l'évacuation des eaux ;</w:t>
            </w:r>
          </w:p>
          <w:p w:rsidRPr="005E6432" w:rsidR="005E6432" w:rsidP="00412BBF" w:rsidRDefault="005E6432" w14:paraId="3EE0F899" w14:textId="7DC79041">
            <w:pPr>
              <w:pStyle w:val="TableContents"/>
              <w:numPr>
                <w:ilvl w:val="0"/>
                <w:numId w:val="4"/>
              </w:numPr>
              <w:spacing w:line="227" w:lineRule="exact"/>
              <w:rPr>
                <w:rFonts w:ascii="Liberation Serif" w:hAnsi="Liberation Serif" w:cs="Liberation Serif"/>
                <w:sz w:val="20"/>
                <w:szCs w:val="20"/>
              </w:rPr>
            </w:pPr>
            <w:r w:rsidRPr="005E6432">
              <w:rPr>
                <w:rFonts w:ascii="Liberation Serif" w:hAnsi="Liberation Serif" w:cs="Liberation Serif"/>
                <w:sz w:val="20"/>
                <w:szCs w:val="20"/>
              </w:rPr>
              <w:t>le coût de la main d'</w:t>
            </w:r>
            <w:r w:rsidRPr="005E6432" w:rsidR="008034B2">
              <w:rPr>
                <w:rFonts w:ascii="Liberation Serif" w:hAnsi="Liberation Serif" w:cs="Liberation Serif"/>
                <w:sz w:val="20"/>
                <w:szCs w:val="20"/>
              </w:rPr>
              <w:t>œuvre</w:t>
            </w:r>
            <w:r w:rsidRPr="005E6432">
              <w:rPr>
                <w:rFonts w:ascii="Liberation Serif" w:hAnsi="Liberation Serif" w:cs="Liberation Serif"/>
                <w:sz w:val="20"/>
                <w:szCs w:val="20"/>
              </w:rPr>
              <w:t xml:space="preserve"> ;</w:t>
            </w:r>
          </w:p>
          <w:p w:rsidRPr="005E6432" w:rsidR="005E6432" w:rsidP="00412BBF" w:rsidRDefault="005E6432" w14:paraId="57ADD874" w14:textId="77777777">
            <w:pPr>
              <w:pStyle w:val="TableContents"/>
              <w:numPr>
                <w:ilvl w:val="0"/>
                <w:numId w:val="4"/>
              </w:numPr>
              <w:spacing w:line="227" w:lineRule="exact"/>
              <w:rPr>
                <w:rFonts w:ascii="Liberation Serif" w:hAnsi="Liberation Serif" w:cs="Liberation Serif"/>
                <w:sz w:val="20"/>
                <w:szCs w:val="20"/>
              </w:rPr>
            </w:pPr>
            <w:r w:rsidRPr="005E6432">
              <w:rPr>
                <w:rFonts w:ascii="Liberation Serif" w:hAnsi="Liberation Serif" w:cs="Liberation Serif"/>
                <w:sz w:val="20"/>
                <w:szCs w:val="20"/>
              </w:rPr>
              <w:t>la fourniture de l'énergie ;</w:t>
            </w:r>
          </w:p>
          <w:p w:rsidRPr="005E6432" w:rsidR="005E6432" w:rsidP="00412BBF" w:rsidRDefault="005E6432" w14:paraId="4355AFEF" w14:textId="77777777">
            <w:pPr>
              <w:pStyle w:val="TableContents"/>
              <w:numPr>
                <w:ilvl w:val="0"/>
                <w:numId w:val="4"/>
              </w:numPr>
              <w:spacing w:line="227" w:lineRule="exact"/>
              <w:rPr>
                <w:rFonts w:ascii="Liberation Serif" w:hAnsi="Liberation Serif" w:cs="Liberation Serif"/>
                <w:sz w:val="20"/>
                <w:szCs w:val="20"/>
              </w:rPr>
            </w:pPr>
            <w:r w:rsidRPr="005E6432">
              <w:rPr>
                <w:rFonts w:ascii="Liberation Serif" w:hAnsi="Liberation Serif" w:cs="Liberation Serif"/>
                <w:sz w:val="20"/>
                <w:szCs w:val="20"/>
              </w:rPr>
              <w:t>les mesures de protection ;</w:t>
            </w:r>
          </w:p>
          <w:p w:rsidRPr="005E6432" w:rsidR="005E6432" w:rsidP="00412BBF" w:rsidRDefault="005E6432" w14:paraId="494B3CD7" w14:textId="77777777">
            <w:pPr>
              <w:pStyle w:val="TableContents"/>
              <w:numPr>
                <w:ilvl w:val="0"/>
                <w:numId w:val="4"/>
              </w:numPr>
              <w:spacing w:line="227" w:lineRule="exact"/>
              <w:rPr>
                <w:rFonts w:ascii="Liberation Serif" w:hAnsi="Liberation Serif" w:cs="Liberation Serif"/>
                <w:sz w:val="20"/>
                <w:szCs w:val="20"/>
              </w:rPr>
            </w:pPr>
            <w:r w:rsidRPr="005E6432">
              <w:rPr>
                <w:rFonts w:ascii="Liberation Serif" w:hAnsi="Liberation Serif" w:cs="Liberation Serif"/>
                <w:sz w:val="20"/>
                <w:szCs w:val="20"/>
              </w:rPr>
              <w:t>toutes sujétions particulières.</w:t>
            </w:r>
          </w:p>
          <w:p w:rsidRPr="00686F4C" w:rsidR="00BE0C98" w:rsidP="0026631A" w:rsidRDefault="00BE0C98" w14:paraId="17FF9189" w14:textId="5EB76DC4">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427EE553" w14:textId="77777777">
            <w:pPr>
              <w:pStyle w:val="libelprix"/>
              <w:ind w:right="12" w:firstLine="0"/>
              <w:jc w:val="both"/>
              <w:rPr>
                <w:rFonts w:ascii="Liberation Serif" w:hAnsi="Liberation Serif" w:cs="Liberation Serif"/>
                <w:b w:val="0"/>
                <w:i w:val="0"/>
                <w:sz w:val="20"/>
                <w:szCs w:val="20"/>
                <w:u w:val="none"/>
              </w:rPr>
            </w:pPr>
          </w:p>
        </w:tc>
      </w:tr>
      <w:tr w:rsidRPr="00686F4C" w:rsidR="00350615" w:rsidTr="00350615" w14:paraId="71A7E9D8" w14:textId="77777777">
        <w:tc>
          <w:tcPr>
            <w:tcW w:w="15300" w:type="dxa"/>
            <w:gridSpan w:val="3"/>
            <w:tcBorders>
              <w:top w:val="single" w:color="auto" w:sz="4" w:space="0"/>
              <w:left w:val="single" w:color="auto" w:sz="4" w:space="0"/>
              <w:bottom w:val="single" w:color="auto" w:sz="4" w:space="0"/>
              <w:right w:val="single" w:color="auto" w:sz="4" w:space="0"/>
            </w:tcBorders>
            <w:shd w:val="clear" w:color="auto" w:fill="D0CECE" w:themeFill="background2" w:themeFillShade="E6"/>
            <w:tcMar>
              <w:top w:w="55" w:type="dxa"/>
              <w:left w:w="55" w:type="dxa"/>
              <w:bottom w:w="55" w:type="dxa"/>
              <w:right w:w="55" w:type="dxa"/>
            </w:tcMar>
          </w:tcPr>
          <w:p w:rsidRPr="005D3441" w:rsidR="00350615" w:rsidP="00350615" w:rsidRDefault="00350615" w14:paraId="064073D2" w14:textId="133D1181">
            <w:pPr>
              <w:pStyle w:val="libelprix"/>
              <w:ind w:right="12" w:firstLine="0"/>
              <w:jc w:val="center"/>
              <w:rPr>
                <w:rFonts w:ascii="Liberation Serif" w:hAnsi="Liberation Serif" w:cs="Liberation Serif"/>
                <w:bCs/>
                <w:i w:val="0"/>
                <w:sz w:val="20"/>
                <w:szCs w:val="20"/>
                <w:u w:val="none"/>
              </w:rPr>
            </w:pPr>
            <w:r w:rsidRPr="005D3441">
              <w:rPr>
                <w:rFonts w:ascii="Liberation Serif" w:hAnsi="Liberation Serif" w:cs="Liberation Serif"/>
                <w:bCs/>
                <w:i w:val="0"/>
                <w:sz w:val="20"/>
                <w:szCs w:val="20"/>
                <w:u w:val="none"/>
              </w:rPr>
              <w:t>EQUIPEMENTS</w:t>
            </w:r>
          </w:p>
        </w:tc>
      </w:tr>
      <w:tr w:rsidRPr="00686F4C" w:rsidR="0026631A" w:rsidTr="00691179" w14:paraId="7120A9B1"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980A4C" w14:paraId="51C30A44" w14:textId="71C96975">
            <w:pPr>
              <w:pStyle w:val="TableContents"/>
              <w:jc w:val="center"/>
              <w:rPr>
                <w:rFonts w:ascii="Liberation Serif" w:hAnsi="Liberation Serif" w:cs="Liberation Serif"/>
                <w:b/>
                <w:sz w:val="20"/>
              </w:rPr>
            </w:pPr>
            <w:r>
              <w:rPr>
                <w:rFonts w:ascii="Liberation Serif" w:hAnsi="Liberation Serif" w:cs="Liberation Serif"/>
                <w:b/>
                <w:sz w:val="20"/>
              </w:rPr>
              <w:t>2</w:t>
            </w:r>
            <w:r w:rsidR="00350615">
              <w:rPr>
                <w:rFonts w:ascii="Liberation Serif" w:hAnsi="Liberation Serif" w:cs="Liberation Serif"/>
                <w:b/>
                <w:sz w:val="20"/>
              </w:rPr>
              <w:t>01</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0B676B" w:rsidR="0026631A" w:rsidP="0026631A" w:rsidRDefault="00E617BF" w14:paraId="426DA3DA" w14:textId="0F9AE002">
            <w:pPr>
              <w:pStyle w:val="TableContents"/>
              <w:jc w:val="both"/>
              <w:rPr>
                <w:rFonts w:ascii="Liberation Serif" w:hAnsi="Liberation Serif" w:cs="Liberation Serif"/>
                <w:b/>
                <w:bCs/>
                <w:sz w:val="20"/>
                <w:szCs w:val="20"/>
              </w:rPr>
            </w:pPr>
            <w:r w:rsidRPr="000B676B">
              <w:rPr>
                <w:rFonts w:ascii="Liberation Serif" w:hAnsi="Liberation Serif" w:cs="Liberation Serif"/>
                <w:b/>
                <w:bCs/>
                <w:sz w:val="20"/>
                <w:szCs w:val="20"/>
              </w:rPr>
              <w:t>DEPOSE D’UNE ARMOIRE</w:t>
            </w:r>
            <w:r w:rsidRPr="000B676B" w:rsidR="000B676B">
              <w:rPr>
                <w:rFonts w:ascii="Liberation Serif" w:hAnsi="Liberation Serif" w:cs="Liberation Serif"/>
                <w:b/>
                <w:bCs/>
                <w:sz w:val="20"/>
                <w:szCs w:val="20"/>
              </w:rPr>
              <w:t xml:space="preserve"> ET</w:t>
            </w:r>
            <w:r w:rsidRPr="000B676B" w:rsidR="00FD38AB">
              <w:rPr>
                <w:rFonts w:ascii="Liberation Serif" w:hAnsi="Liberation Serif" w:cs="Liberation Serif"/>
                <w:b/>
                <w:bCs/>
                <w:sz w:val="20"/>
                <w:szCs w:val="20"/>
              </w:rPr>
              <w:t xml:space="preserve"> </w:t>
            </w:r>
            <w:r w:rsidRPr="000B676B" w:rsidR="000B676B">
              <w:rPr>
                <w:rFonts w:ascii="Liberation Serif" w:hAnsi="Liberation Serif" w:cs="Liberation Serif"/>
                <w:b/>
                <w:bCs/>
                <w:sz w:val="20"/>
                <w:szCs w:val="20"/>
              </w:rPr>
              <w:t xml:space="preserve">MISE </w:t>
            </w:r>
            <w:r w:rsidRPr="000B676B" w:rsidR="00FD38AB">
              <w:rPr>
                <w:rFonts w:ascii="Liberation Serif" w:hAnsi="Liberation Serif" w:cs="Liberation Serif"/>
                <w:b/>
                <w:bCs/>
                <w:sz w:val="20"/>
                <w:szCs w:val="20"/>
              </w:rPr>
              <w:t>EN D</w:t>
            </w:r>
            <w:r w:rsidRPr="000B676B" w:rsidR="000B676B">
              <w:rPr>
                <w:rFonts w:ascii="Liberation Serif" w:hAnsi="Liberation Serif" w:cs="Liberation Serif"/>
                <w:b/>
                <w:bCs/>
                <w:sz w:val="20"/>
                <w:szCs w:val="20"/>
              </w:rPr>
              <w:t>ECHARGE AGREEE</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0333B12C"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1441263B"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0D1ADACD"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87225" w:rsidP="00987225" w:rsidRDefault="00987225" w14:paraId="470986B2" w14:textId="744726B5">
            <w:pPr>
              <w:pStyle w:val="TableContents"/>
              <w:jc w:val="both"/>
              <w:rPr>
                <w:rFonts w:ascii="Trebuchet MS" w:hAnsi="Trebuchet MS" w:cs="Arial"/>
                <w:sz w:val="18"/>
                <w:szCs w:val="18"/>
              </w:rPr>
            </w:pPr>
            <w:r>
              <w:rPr>
                <w:rFonts w:ascii="Liberation Serif" w:hAnsi="Liberation Serif" w:cs="Liberation Serif"/>
                <w:sz w:val="20"/>
                <w:szCs w:val="20"/>
              </w:rPr>
              <w:t>Ce prix rémunère, a</w:t>
            </w:r>
            <w:r w:rsidR="00E47E0D">
              <w:rPr>
                <w:rFonts w:ascii="Liberation Serif" w:hAnsi="Liberation Serif" w:cs="Liberation Serif"/>
                <w:sz w:val="20"/>
                <w:szCs w:val="20"/>
              </w:rPr>
              <w:t xml:space="preserve"> l’unité</w:t>
            </w:r>
            <w:r>
              <w:rPr>
                <w:rFonts w:ascii="Liberation Serif" w:hAnsi="Liberation Serif" w:cs="Liberation Serif"/>
                <w:sz w:val="20"/>
                <w:szCs w:val="20"/>
              </w:rPr>
              <w:t xml:space="preserve">, </w:t>
            </w:r>
            <w:r w:rsidR="00E47E0D">
              <w:rPr>
                <w:rFonts w:ascii="Liberation Serif" w:hAnsi="Liberation Serif" w:cs="Liberation Serif"/>
                <w:sz w:val="20"/>
                <w:szCs w:val="20"/>
              </w:rPr>
              <w:t>la dépose</w:t>
            </w:r>
            <w:r w:rsidRPr="00AC751C">
              <w:rPr>
                <w:rFonts w:ascii="Liberation Serif" w:hAnsi="Liberation Serif" w:cs="Liberation Serif"/>
                <w:sz w:val="20"/>
                <w:szCs w:val="20"/>
              </w:rPr>
              <w:t xml:space="preserve"> et </w:t>
            </w:r>
            <w:r w:rsidR="00E47E0D">
              <w:rPr>
                <w:rFonts w:ascii="Liberation Serif" w:hAnsi="Liberation Serif" w:cs="Liberation Serif"/>
                <w:sz w:val="20"/>
                <w:szCs w:val="20"/>
              </w:rPr>
              <w:t xml:space="preserve">la </w:t>
            </w:r>
            <w:r w:rsidRPr="00AC751C">
              <w:rPr>
                <w:rFonts w:ascii="Liberation Serif" w:hAnsi="Liberation Serif" w:cs="Liberation Serif"/>
                <w:sz w:val="20"/>
                <w:szCs w:val="20"/>
              </w:rPr>
              <w:t>mise en décharge agrée d</w:t>
            </w:r>
            <w:r w:rsidR="00E47E0D">
              <w:rPr>
                <w:rFonts w:ascii="Liberation Serif" w:hAnsi="Liberation Serif" w:cs="Liberation Serif"/>
                <w:sz w:val="20"/>
                <w:szCs w:val="20"/>
              </w:rPr>
              <w:t xml:space="preserve">’une armoire </w:t>
            </w:r>
            <w:r w:rsidR="0073757C">
              <w:rPr>
                <w:rFonts w:ascii="Liberation Serif" w:hAnsi="Liberation Serif" w:cs="Liberation Serif"/>
                <w:sz w:val="20"/>
                <w:szCs w:val="20"/>
              </w:rPr>
              <w:t xml:space="preserve">électrique </w:t>
            </w:r>
            <w:r w:rsidR="00E47E0D">
              <w:rPr>
                <w:rFonts w:ascii="Liberation Serif" w:hAnsi="Liberation Serif" w:cs="Liberation Serif"/>
                <w:sz w:val="20"/>
                <w:szCs w:val="20"/>
              </w:rPr>
              <w:t xml:space="preserve">selon les spécifications du </w:t>
            </w:r>
            <w:r>
              <w:rPr>
                <w:rFonts w:ascii="Liberation Serif" w:hAnsi="Liberation Serif" w:cs="Liberation Serif"/>
                <w:sz w:val="20"/>
                <w:szCs w:val="20"/>
              </w:rPr>
              <w:t>CCTP</w:t>
            </w:r>
            <w:r w:rsidRPr="00AC751C">
              <w:rPr>
                <w:rFonts w:ascii="Liberation Serif" w:hAnsi="Liberation Serif" w:cs="Liberation Serif"/>
                <w:sz w:val="20"/>
                <w:szCs w:val="20"/>
              </w:rPr>
              <w:t>.</w:t>
            </w:r>
          </w:p>
          <w:p w:rsidR="00987225" w:rsidP="00987225" w:rsidRDefault="00987225" w14:paraId="538139E6" w14:textId="77777777">
            <w:pPr>
              <w:pStyle w:val="TableContents"/>
              <w:jc w:val="both"/>
              <w:rPr>
                <w:rFonts w:ascii="Trebuchet MS" w:hAnsi="Trebuchet MS" w:cs="Arial"/>
                <w:sz w:val="18"/>
                <w:szCs w:val="18"/>
              </w:rPr>
            </w:pPr>
          </w:p>
          <w:p w:rsidRPr="00686F4C" w:rsidR="00987225" w:rsidP="00987225" w:rsidRDefault="00987225" w14:paraId="1F97013A"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Pr="005D3441" w:rsidR="005D3441" w:rsidP="005D3441" w:rsidRDefault="005D3441" w14:paraId="7307B6B1" w14:textId="06368194">
            <w:pPr>
              <w:pStyle w:val="Standard"/>
              <w:numPr>
                <w:ilvl w:val="0"/>
                <w:numId w:val="4"/>
              </w:numPr>
              <w:snapToGrid w:val="0"/>
              <w:rPr>
                <w:sz w:val="20"/>
              </w:rPr>
            </w:pPr>
            <w:r w:rsidRPr="00562600">
              <w:rPr>
                <w:sz w:val="20"/>
              </w:rPr>
              <w:t xml:space="preserve">L’ensemble des moyens humains et matériels </w:t>
            </w:r>
            <w:r>
              <w:rPr>
                <w:sz w:val="20"/>
              </w:rPr>
              <w:t>nécessaire à la réalisation de la prestation</w:t>
            </w:r>
          </w:p>
          <w:p w:rsidRPr="00686F4C" w:rsidR="00987225" w:rsidP="005D3441" w:rsidRDefault="00987225" w14:paraId="7F16CB49" w14:textId="4D6D3E9C">
            <w:pPr>
              <w:pStyle w:val="Standard"/>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 coût de la main d’œuvre ;</w:t>
            </w:r>
          </w:p>
          <w:p w:rsidRPr="00686F4C" w:rsidR="00987225" w:rsidP="005D3441" w:rsidRDefault="00987225" w14:paraId="288198B8" w14:textId="77777777">
            <w:pPr>
              <w:pStyle w:val="TableContents"/>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de l’énergie ;</w:t>
            </w:r>
          </w:p>
          <w:p w:rsidR="00987225" w:rsidP="005D3441" w:rsidRDefault="00987225" w14:paraId="0ECCA596" w14:textId="77777777">
            <w:pPr>
              <w:pStyle w:val="TableContents"/>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mesures de protection ;</w:t>
            </w:r>
          </w:p>
          <w:p w:rsidR="00987225" w:rsidP="005D3441" w:rsidRDefault="00987225" w14:paraId="30934300" w14:textId="77777777">
            <w:pPr>
              <w:pStyle w:val="TableContents"/>
              <w:numPr>
                <w:ilvl w:val="0"/>
                <w:numId w:val="4"/>
              </w:numPr>
              <w:spacing w:line="227" w:lineRule="exact"/>
              <w:rPr>
                <w:rFonts w:ascii="Liberation Serif" w:hAnsi="Liberation Serif" w:cs="Liberation Serif"/>
                <w:sz w:val="20"/>
                <w:szCs w:val="20"/>
              </w:rPr>
            </w:pPr>
            <w:r w:rsidRPr="00A86EAC">
              <w:rPr>
                <w:rFonts w:ascii="Liberation Serif" w:hAnsi="Liberation Serif" w:cs="Liberation Serif"/>
                <w:sz w:val="20"/>
                <w:szCs w:val="20"/>
              </w:rPr>
              <w:t>toutes sujétions particulières.</w:t>
            </w:r>
          </w:p>
          <w:p w:rsidRPr="00686F4C" w:rsidR="0026631A" w:rsidP="0026631A" w:rsidRDefault="0026631A" w14:paraId="5A489974"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2E33CCB6"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57A1DBDB"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980A4C" w14:paraId="22645D2F" w14:textId="5A4C3636">
            <w:pPr>
              <w:pStyle w:val="TableContents"/>
              <w:jc w:val="center"/>
              <w:rPr>
                <w:rFonts w:ascii="Liberation Serif" w:hAnsi="Liberation Serif" w:cs="Liberation Serif"/>
                <w:b/>
                <w:sz w:val="20"/>
              </w:rPr>
            </w:pPr>
            <w:r>
              <w:rPr>
                <w:rFonts w:ascii="Liberation Serif" w:hAnsi="Liberation Serif" w:cs="Liberation Serif"/>
                <w:b/>
                <w:sz w:val="20"/>
              </w:rPr>
              <w:t>2</w:t>
            </w:r>
            <w:r w:rsidR="00350615">
              <w:rPr>
                <w:rFonts w:ascii="Liberation Serif" w:hAnsi="Liberation Serif" w:cs="Liberation Serif"/>
                <w:b/>
                <w:sz w:val="20"/>
              </w:rPr>
              <w:t>02</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686F4C" w:rsidR="0026631A" w:rsidP="0065024E" w:rsidRDefault="00F704C3" w14:paraId="7F578CF1" w14:textId="35BFABCE">
            <w:pPr>
              <w:pStyle w:val="TableContents"/>
              <w:tabs>
                <w:tab w:val="left" w:pos="1152"/>
              </w:tabs>
              <w:jc w:val="both"/>
              <w:rPr>
                <w:rFonts w:ascii="Liberation Serif" w:hAnsi="Liberation Serif" w:cs="Liberation Serif"/>
                <w:sz w:val="20"/>
                <w:szCs w:val="20"/>
              </w:rPr>
            </w:pPr>
            <w:r w:rsidRPr="00F704C3">
              <w:rPr>
                <w:rFonts w:ascii="Liberation Serif" w:hAnsi="Liberation Serif" w:cs="Liberation Serif"/>
                <w:b/>
                <w:bCs/>
                <w:sz w:val="20"/>
                <w:szCs w:val="20"/>
              </w:rPr>
              <w:t>DEPOSE D'UNE BARRIERE EXISTANTE, MISE EN DECHARGE AGREE</w:t>
            </w: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5CC6F495" w14:textId="77777777">
            <w:pPr>
              <w:pStyle w:val="libelprix"/>
              <w:ind w:right="12" w:firstLine="0"/>
              <w:jc w:val="both"/>
              <w:rPr>
                <w:rFonts w:ascii="Liberation Serif" w:hAnsi="Liberation Serif" w:cs="Liberation Serif"/>
                <w:b w:val="0"/>
                <w:i w:val="0"/>
                <w:sz w:val="20"/>
                <w:szCs w:val="20"/>
                <w:u w:val="none"/>
              </w:rPr>
            </w:pPr>
          </w:p>
        </w:tc>
      </w:tr>
      <w:tr w:rsidRPr="00686F4C" w:rsidR="0026631A" w:rsidTr="00691179" w14:paraId="6F9429F7"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31A" w:rsidP="009B474B" w:rsidRDefault="0026631A" w14:paraId="3E349155"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E47E0D" w:rsidP="00E47E0D" w:rsidRDefault="00E47E0D" w14:paraId="0855C469" w14:textId="7DA9DCBF">
            <w:pPr>
              <w:pStyle w:val="TableContents"/>
              <w:jc w:val="both"/>
              <w:rPr>
                <w:rFonts w:ascii="Trebuchet MS" w:hAnsi="Trebuchet MS" w:cs="Arial"/>
                <w:sz w:val="18"/>
                <w:szCs w:val="18"/>
              </w:rPr>
            </w:pPr>
            <w:r>
              <w:rPr>
                <w:rFonts w:ascii="Liberation Serif" w:hAnsi="Liberation Serif" w:cs="Liberation Serif"/>
                <w:sz w:val="20"/>
                <w:szCs w:val="20"/>
              </w:rPr>
              <w:t>Ce prix rémunère, a l’unité, la dépose</w:t>
            </w:r>
            <w:r w:rsidRPr="00AC751C">
              <w:rPr>
                <w:rFonts w:ascii="Liberation Serif" w:hAnsi="Liberation Serif" w:cs="Liberation Serif"/>
                <w:sz w:val="20"/>
                <w:szCs w:val="20"/>
              </w:rPr>
              <w:t xml:space="preserve"> et </w:t>
            </w:r>
            <w:r>
              <w:rPr>
                <w:rFonts w:ascii="Liberation Serif" w:hAnsi="Liberation Serif" w:cs="Liberation Serif"/>
                <w:sz w:val="20"/>
                <w:szCs w:val="20"/>
              </w:rPr>
              <w:t xml:space="preserve">la </w:t>
            </w:r>
            <w:r w:rsidRPr="00AC751C">
              <w:rPr>
                <w:rFonts w:ascii="Liberation Serif" w:hAnsi="Liberation Serif" w:cs="Liberation Serif"/>
                <w:sz w:val="20"/>
                <w:szCs w:val="20"/>
              </w:rPr>
              <w:t>mise en décharge agrée d</w:t>
            </w:r>
            <w:r>
              <w:rPr>
                <w:rFonts w:ascii="Liberation Serif" w:hAnsi="Liberation Serif" w:cs="Liberation Serif"/>
                <w:sz w:val="20"/>
                <w:szCs w:val="20"/>
              </w:rPr>
              <w:t xml:space="preserve">’une </w:t>
            </w:r>
            <w:r w:rsidR="0073757C">
              <w:rPr>
                <w:rFonts w:ascii="Liberation Serif" w:hAnsi="Liberation Serif" w:cs="Liberation Serif"/>
                <w:sz w:val="20"/>
                <w:szCs w:val="20"/>
              </w:rPr>
              <w:t>barrière de signalisation</w:t>
            </w:r>
            <w:r>
              <w:rPr>
                <w:rFonts w:ascii="Liberation Serif" w:hAnsi="Liberation Serif" w:cs="Liberation Serif"/>
                <w:sz w:val="20"/>
                <w:szCs w:val="20"/>
              </w:rPr>
              <w:t xml:space="preserve"> selon les spécifications du CCTP</w:t>
            </w:r>
            <w:r w:rsidRPr="00AC751C">
              <w:rPr>
                <w:rFonts w:ascii="Liberation Serif" w:hAnsi="Liberation Serif" w:cs="Liberation Serif"/>
                <w:sz w:val="20"/>
                <w:szCs w:val="20"/>
              </w:rPr>
              <w:t>.</w:t>
            </w:r>
          </w:p>
          <w:p w:rsidR="00E47E0D" w:rsidP="00E47E0D" w:rsidRDefault="00E47E0D" w14:paraId="5D5CB7D9" w14:textId="77777777">
            <w:pPr>
              <w:pStyle w:val="TableContents"/>
              <w:jc w:val="both"/>
              <w:rPr>
                <w:rFonts w:ascii="Trebuchet MS" w:hAnsi="Trebuchet MS" w:cs="Arial"/>
                <w:sz w:val="18"/>
                <w:szCs w:val="18"/>
              </w:rPr>
            </w:pPr>
          </w:p>
          <w:p w:rsidRPr="00686F4C" w:rsidR="00E47E0D" w:rsidP="00E47E0D" w:rsidRDefault="00E47E0D" w14:paraId="4905F984"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Pr="005D3441" w:rsidR="005D3441" w:rsidP="005D3441" w:rsidRDefault="005D3441" w14:paraId="1D6D9E4C" w14:textId="57C8CCFF">
            <w:pPr>
              <w:pStyle w:val="Standard"/>
              <w:numPr>
                <w:ilvl w:val="0"/>
                <w:numId w:val="4"/>
              </w:numPr>
              <w:snapToGrid w:val="0"/>
              <w:rPr>
                <w:sz w:val="20"/>
              </w:rPr>
            </w:pPr>
            <w:r w:rsidRPr="00562600">
              <w:rPr>
                <w:sz w:val="20"/>
              </w:rPr>
              <w:t xml:space="preserve">L’ensemble des moyens humains et matériels </w:t>
            </w:r>
            <w:r>
              <w:rPr>
                <w:sz w:val="20"/>
              </w:rPr>
              <w:t>nécessaire à la réalisation de la prestation</w:t>
            </w:r>
          </w:p>
          <w:p w:rsidRPr="00686F4C" w:rsidR="00E47E0D" w:rsidP="005D3441" w:rsidRDefault="00E47E0D" w14:paraId="05421632" w14:textId="53FC9F06">
            <w:pPr>
              <w:pStyle w:val="Standard"/>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 coût de la main d’œuvre ;</w:t>
            </w:r>
          </w:p>
          <w:p w:rsidRPr="00686F4C" w:rsidR="00E47E0D" w:rsidP="005D3441" w:rsidRDefault="00E47E0D" w14:paraId="535A3C74" w14:textId="77777777">
            <w:pPr>
              <w:pStyle w:val="TableContents"/>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de l’énergie ;</w:t>
            </w:r>
          </w:p>
          <w:p w:rsidR="00E47E0D" w:rsidP="005D3441" w:rsidRDefault="00E47E0D" w14:paraId="47CE0223" w14:textId="77777777">
            <w:pPr>
              <w:pStyle w:val="TableContents"/>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mesures de protection ;</w:t>
            </w:r>
          </w:p>
          <w:p w:rsidR="00E47E0D" w:rsidP="005D3441" w:rsidRDefault="00E47E0D" w14:paraId="4534C3F1" w14:textId="77777777">
            <w:pPr>
              <w:pStyle w:val="TableContents"/>
              <w:numPr>
                <w:ilvl w:val="0"/>
                <w:numId w:val="4"/>
              </w:numPr>
              <w:spacing w:line="227" w:lineRule="exact"/>
              <w:rPr>
                <w:rFonts w:ascii="Liberation Serif" w:hAnsi="Liberation Serif" w:cs="Liberation Serif"/>
                <w:sz w:val="20"/>
                <w:szCs w:val="20"/>
              </w:rPr>
            </w:pPr>
            <w:r w:rsidRPr="00A86EAC">
              <w:rPr>
                <w:rFonts w:ascii="Liberation Serif" w:hAnsi="Liberation Serif" w:cs="Liberation Serif"/>
                <w:sz w:val="20"/>
                <w:szCs w:val="20"/>
              </w:rPr>
              <w:t>toutes sujétions particulières.</w:t>
            </w:r>
          </w:p>
          <w:p w:rsidRPr="00686F4C" w:rsidR="0026631A" w:rsidP="0026631A" w:rsidRDefault="0026631A" w14:paraId="01B83D21"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26631A" w:rsidP="009B474B" w:rsidRDefault="0026631A" w14:paraId="140DC6E6" w14:textId="77777777">
            <w:pPr>
              <w:pStyle w:val="libelprix"/>
              <w:ind w:right="12" w:firstLine="0"/>
              <w:jc w:val="both"/>
              <w:rPr>
                <w:rFonts w:ascii="Liberation Serif" w:hAnsi="Liberation Serif" w:cs="Liberation Serif"/>
                <w:b w:val="0"/>
                <w:i w:val="0"/>
                <w:sz w:val="20"/>
                <w:szCs w:val="20"/>
                <w:u w:val="none"/>
              </w:rPr>
            </w:pPr>
          </w:p>
        </w:tc>
      </w:tr>
      <w:tr w:rsidRPr="00686F4C" w:rsidR="00350615" w:rsidTr="00691179" w14:paraId="078AD27D"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350615" w:rsidP="009B474B" w:rsidRDefault="00980A4C" w14:paraId="028A3B5A" w14:textId="03F48D7F">
            <w:pPr>
              <w:pStyle w:val="TableContents"/>
              <w:jc w:val="center"/>
              <w:rPr>
                <w:rFonts w:ascii="Liberation Serif" w:hAnsi="Liberation Serif" w:cs="Liberation Serif"/>
                <w:b/>
                <w:sz w:val="20"/>
              </w:rPr>
            </w:pPr>
            <w:r>
              <w:rPr>
                <w:rFonts w:ascii="Liberation Serif" w:hAnsi="Liberation Serif" w:cs="Liberation Serif"/>
                <w:b/>
                <w:sz w:val="20"/>
              </w:rPr>
              <w:t>2</w:t>
            </w:r>
            <w:r w:rsidR="00350615">
              <w:rPr>
                <w:rFonts w:ascii="Liberation Serif" w:hAnsi="Liberation Serif" w:cs="Liberation Serif"/>
                <w:b/>
                <w:sz w:val="20"/>
              </w:rPr>
              <w:t>03</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350615" w:rsidP="00F704C3" w:rsidRDefault="008034B2" w14:paraId="0C138F5D" w14:textId="51D76D4F">
            <w:pPr>
              <w:jc w:val="both"/>
              <w:rPr>
                <w:rFonts w:ascii="Trebuchet MS" w:hAnsi="Trebuchet MS" w:cs="Arial"/>
                <w:b/>
                <w:bCs/>
                <w:sz w:val="18"/>
                <w:szCs w:val="18"/>
              </w:rPr>
            </w:pPr>
            <w:r w:rsidRPr="008034B2">
              <w:rPr>
                <w:rFonts w:ascii="Liberation Serif" w:hAnsi="Liberation Serif" w:cs="Liberation Serif"/>
                <w:b/>
                <w:bCs/>
                <w:sz w:val="20"/>
                <w:szCs w:val="20"/>
              </w:rPr>
              <w:t>DEPOSE D'UN FEU DE SIGNALISATION, MISE EN DECHARGE AGREE</w:t>
            </w:r>
          </w:p>
        </w:tc>
        <w:tc>
          <w:tcPr>
            <w:tcW w:w="2268" w:type="dxa"/>
            <w:tcBorders>
              <w:top w:val="single" w:color="auto" w:sz="4" w:space="0"/>
              <w:left w:val="single" w:color="auto" w:sz="4" w:space="0"/>
              <w:bottom w:val="single" w:color="auto" w:sz="4" w:space="0"/>
              <w:right w:val="single" w:color="auto" w:sz="4" w:space="0"/>
            </w:tcBorders>
          </w:tcPr>
          <w:p w:rsidRPr="00686F4C" w:rsidR="00350615" w:rsidP="009B474B" w:rsidRDefault="00350615" w14:paraId="656FA7F2" w14:textId="77777777">
            <w:pPr>
              <w:pStyle w:val="libelprix"/>
              <w:ind w:right="12" w:firstLine="0"/>
              <w:jc w:val="both"/>
              <w:rPr>
                <w:rFonts w:ascii="Liberation Serif" w:hAnsi="Liberation Serif" w:cs="Liberation Serif"/>
                <w:b w:val="0"/>
                <w:i w:val="0"/>
                <w:sz w:val="20"/>
                <w:szCs w:val="20"/>
                <w:u w:val="none"/>
              </w:rPr>
            </w:pPr>
          </w:p>
        </w:tc>
      </w:tr>
      <w:tr w:rsidRPr="00686F4C" w:rsidR="00350615" w:rsidTr="00691179" w14:paraId="3BA7601C"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350615" w:rsidP="009B474B" w:rsidRDefault="00350615" w14:paraId="73B9B8F5"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E47E0D" w:rsidP="00E47E0D" w:rsidRDefault="00E47E0D" w14:paraId="64638B73" w14:textId="26DEC574">
            <w:pPr>
              <w:pStyle w:val="TableContents"/>
              <w:jc w:val="both"/>
              <w:rPr>
                <w:rFonts w:ascii="Trebuchet MS" w:hAnsi="Trebuchet MS" w:cs="Arial"/>
                <w:sz w:val="18"/>
                <w:szCs w:val="18"/>
              </w:rPr>
            </w:pPr>
            <w:r>
              <w:rPr>
                <w:rFonts w:ascii="Liberation Serif" w:hAnsi="Liberation Serif" w:cs="Liberation Serif"/>
                <w:sz w:val="20"/>
                <w:szCs w:val="20"/>
              </w:rPr>
              <w:t>Ce prix rémunère, a l’unité, la dépose</w:t>
            </w:r>
            <w:r w:rsidRPr="00AC751C">
              <w:rPr>
                <w:rFonts w:ascii="Liberation Serif" w:hAnsi="Liberation Serif" w:cs="Liberation Serif"/>
                <w:sz w:val="20"/>
                <w:szCs w:val="20"/>
              </w:rPr>
              <w:t xml:space="preserve"> et </w:t>
            </w:r>
            <w:r>
              <w:rPr>
                <w:rFonts w:ascii="Liberation Serif" w:hAnsi="Liberation Serif" w:cs="Liberation Serif"/>
                <w:sz w:val="20"/>
                <w:szCs w:val="20"/>
              </w:rPr>
              <w:t xml:space="preserve">la </w:t>
            </w:r>
            <w:r w:rsidRPr="00AC751C">
              <w:rPr>
                <w:rFonts w:ascii="Liberation Serif" w:hAnsi="Liberation Serif" w:cs="Liberation Serif"/>
                <w:sz w:val="20"/>
                <w:szCs w:val="20"/>
              </w:rPr>
              <w:t>mise en décharge agrée d</w:t>
            </w:r>
            <w:r w:rsidR="00471F6A">
              <w:rPr>
                <w:rFonts w:ascii="Liberation Serif" w:hAnsi="Liberation Serif" w:cs="Liberation Serif"/>
                <w:sz w:val="20"/>
                <w:szCs w:val="20"/>
              </w:rPr>
              <w:t>’un feu</w:t>
            </w:r>
            <w:r w:rsidR="0073757C">
              <w:rPr>
                <w:rFonts w:ascii="Liberation Serif" w:hAnsi="Liberation Serif" w:cs="Liberation Serif"/>
                <w:sz w:val="20"/>
                <w:szCs w:val="20"/>
              </w:rPr>
              <w:t xml:space="preserve"> de signalisation</w:t>
            </w:r>
            <w:r>
              <w:rPr>
                <w:rFonts w:ascii="Liberation Serif" w:hAnsi="Liberation Serif" w:cs="Liberation Serif"/>
                <w:sz w:val="20"/>
                <w:szCs w:val="20"/>
              </w:rPr>
              <w:t xml:space="preserve"> selon les spécifications du CCTP</w:t>
            </w:r>
            <w:r w:rsidRPr="00AC751C">
              <w:rPr>
                <w:rFonts w:ascii="Liberation Serif" w:hAnsi="Liberation Serif" w:cs="Liberation Serif"/>
                <w:sz w:val="20"/>
                <w:szCs w:val="20"/>
              </w:rPr>
              <w:t>.</w:t>
            </w:r>
          </w:p>
          <w:p w:rsidR="00E47E0D" w:rsidP="00E47E0D" w:rsidRDefault="00E47E0D" w14:paraId="59E99ECE" w14:textId="77777777">
            <w:pPr>
              <w:pStyle w:val="TableContents"/>
              <w:jc w:val="both"/>
              <w:rPr>
                <w:rFonts w:ascii="Trebuchet MS" w:hAnsi="Trebuchet MS" w:cs="Arial"/>
                <w:sz w:val="18"/>
                <w:szCs w:val="18"/>
              </w:rPr>
            </w:pPr>
          </w:p>
          <w:p w:rsidRPr="00686F4C" w:rsidR="00E47E0D" w:rsidP="00E47E0D" w:rsidRDefault="00E47E0D" w14:paraId="727E317B"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Pr="005D3441" w:rsidR="005D3441" w:rsidP="005D3441" w:rsidRDefault="005D3441" w14:paraId="002E1DCB" w14:textId="7E7E7287">
            <w:pPr>
              <w:pStyle w:val="Standard"/>
              <w:numPr>
                <w:ilvl w:val="0"/>
                <w:numId w:val="4"/>
              </w:numPr>
              <w:snapToGrid w:val="0"/>
              <w:rPr>
                <w:sz w:val="20"/>
              </w:rPr>
            </w:pPr>
            <w:r w:rsidRPr="00562600">
              <w:rPr>
                <w:sz w:val="20"/>
              </w:rPr>
              <w:t xml:space="preserve">L’ensemble des moyens humains et matériels </w:t>
            </w:r>
            <w:r>
              <w:rPr>
                <w:sz w:val="20"/>
              </w:rPr>
              <w:t>nécessaire à la réalisation de la prestation</w:t>
            </w:r>
          </w:p>
          <w:p w:rsidRPr="00686F4C" w:rsidR="00E47E0D" w:rsidP="005D3441" w:rsidRDefault="00E47E0D" w14:paraId="6E3D240E" w14:textId="6A314B99">
            <w:pPr>
              <w:pStyle w:val="Standard"/>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 coût de la main d’œuvre ;</w:t>
            </w:r>
          </w:p>
          <w:p w:rsidRPr="00686F4C" w:rsidR="00E47E0D" w:rsidP="005D3441" w:rsidRDefault="00E47E0D" w14:paraId="3A9D2E57" w14:textId="77777777">
            <w:pPr>
              <w:pStyle w:val="TableContents"/>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de l’énergie ;</w:t>
            </w:r>
          </w:p>
          <w:p w:rsidR="00E47E0D" w:rsidP="005D3441" w:rsidRDefault="00E47E0D" w14:paraId="3B077FD2" w14:textId="77777777">
            <w:pPr>
              <w:pStyle w:val="TableContents"/>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lastRenderedPageBreak/>
              <w:t>les mesures de protection ;</w:t>
            </w:r>
          </w:p>
          <w:p w:rsidR="00E47E0D" w:rsidP="005D3441" w:rsidRDefault="00E47E0D" w14:paraId="29BF6851" w14:textId="77777777">
            <w:pPr>
              <w:pStyle w:val="TableContents"/>
              <w:numPr>
                <w:ilvl w:val="0"/>
                <w:numId w:val="4"/>
              </w:numPr>
              <w:spacing w:line="227" w:lineRule="exact"/>
              <w:rPr>
                <w:rFonts w:ascii="Liberation Serif" w:hAnsi="Liberation Serif" w:cs="Liberation Serif"/>
                <w:sz w:val="20"/>
                <w:szCs w:val="20"/>
              </w:rPr>
            </w:pPr>
            <w:r w:rsidRPr="00A86EAC">
              <w:rPr>
                <w:rFonts w:ascii="Liberation Serif" w:hAnsi="Liberation Serif" w:cs="Liberation Serif"/>
                <w:sz w:val="20"/>
                <w:szCs w:val="20"/>
              </w:rPr>
              <w:t>toutes sujétions particulières.</w:t>
            </w:r>
          </w:p>
          <w:p w:rsidRPr="00686F4C" w:rsidR="00350615" w:rsidP="0026631A" w:rsidRDefault="00350615" w14:paraId="36F98E02"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350615" w:rsidP="009B474B" w:rsidRDefault="00350615" w14:paraId="1EC9B812" w14:textId="77777777">
            <w:pPr>
              <w:pStyle w:val="libelprix"/>
              <w:ind w:right="12" w:firstLine="0"/>
              <w:jc w:val="both"/>
              <w:rPr>
                <w:rFonts w:ascii="Liberation Serif" w:hAnsi="Liberation Serif" w:cs="Liberation Serif"/>
                <w:b w:val="0"/>
                <w:i w:val="0"/>
                <w:sz w:val="20"/>
                <w:szCs w:val="20"/>
                <w:u w:val="none"/>
              </w:rPr>
            </w:pPr>
          </w:p>
        </w:tc>
      </w:tr>
      <w:tr w:rsidRPr="00686F4C" w:rsidR="00350615" w:rsidTr="00691179" w14:paraId="083054EF"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350615" w:rsidP="009B474B" w:rsidRDefault="00980A4C" w14:paraId="1F1ED649" w14:textId="03A33291">
            <w:pPr>
              <w:pStyle w:val="TableContents"/>
              <w:jc w:val="center"/>
              <w:rPr>
                <w:rFonts w:ascii="Liberation Serif" w:hAnsi="Liberation Serif" w:cs="Liberation Serif"/>
                <w:b/>
                <w:sz w:val="20"/>
              </w:rPr>
            </w:pPr>
            <w:r>
              <w:rPr>
                <w:rFonts w:ascii="Liberation Serif" w:hAnsi="Liberation Serif" w:cs="Liberation Serif"/>
                <w:b/>
                <w:sz w:val="20"/>
              </w:rPr>
              <w:t>2</w:t>
            </w:r>
            <w:r w:rsidR="00350615">
              <w:rPr>
                <w:rFonts w:ascii="Liberation Serif" w:hAnsi="Liberation Serif" w:cs="Liberation Serif"/>
                <w:b/>
                <w:sz w:val="20"/>
              </w:rPr>
              <w:t>04</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350615" w:rsidP="003C5211" w:rsidRDefault="008034B2" w14:paraId="7D0F6643" w14:textId="3D24CCD3">
            <w:pPr>
              <w:jc w:val="both"/>
              <w:rPr>
                <w:rFonts w:ascii="Trebuchet MS" w:hAnsi="Trebuchet MS" w:cs="Arial"/>
                <w:b/>
                <w:bCs/>
                <w:sz w:val="18"/>
                <w:szCs w:val="18"/>
              </w:rPr>
            </w:pPr>
            <w:r w:rsidRPr="008034B2">
              <w:rPr>
                <w:rFonts w:ascii="Liberation Serif" w:hAnsi="Liberation Serif" w:cs="Liberation Serif"/>
                <w:b/>
                <w:bCs/>
                <w:sz w:val="20"/>
                <w:szCs w:val="20"/>
              </w:rPr>
              <w:t>DEPOSE D'UN FEU DE NAVIGATION, MISE EN DECHARGE AGREE</w:t>
            </w:r>
          </w:p>
        </w:tc>
        <w:tc>
          <w:tcPr>
            <w:tcW w:w="2268" w:type="dxa"/>
            <w:tcBorders>
              <w:top w:val="single" w:color="auto" w:sz="4" w:space="0"/>
              <w:left w:val="single" w:color="auto" w:sz="4" w:space="0"/>
              <w:bottom w:val="single" w:color="auto" w:sz="4" w:space="0"/>
              <w:right w:val="single" w:color="auto" w:sz="4" w:space="0"/>
            </w:tcBorders>
          </w:tcPr>
          <w:p w:rsidRPr="00686F4C" w:rsidR="00350615" w:rsidP="009B474B" w:rsidRDefault="00350615" w14:paraId="52D31DF0" w14:textId="77777777">
            <w:pPr>
              <w:pStyle w:val="libelprix"/>
              <w:ind w:right="12" w:firstLine="0"/>
              <w:jc w:val="both"/>
              <w:rPr>
                <w:rFonts w:ascii="Liberation Serif" w:hAnsi="Liberation Serif" w:cs="Liberation Serif"/>
                <w:b w:val="0"/>
                <w:i w:val="0"/>
                <w:sz w:val="20"/>
                <w:szCs w:val="20"/>
                <w:u w:val="none"/>
              </w:rPr>
            </w:pPr>
          </w:p>
        </w:tc>
      </w:tr>
      <w:tr w:rsidRPr="00686F4C" w:rsidR="00350615" w:rsidTr="00691179" w14:paraId="6DAD6A52"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350615" w:rsidP="009B474B" w:rsidRDefault="00350615" w14:paraId="41371902"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E47E0D" w:rsidP="00E47E0D" w:rsidRDefault="00E47E0D" w14:paraId="7A78A9C2" w14:textId="1B821EAA">
            <w:pPr>
              <w:pStyle w:val="TableContents"/>
              <w:jc w:val="both"/>
              <w:rPr>
                <w:rFonts w:ascii="Trebuchet MS" w:hAnsi="Trebuchet MS" w:cs="Arial"/>
                <w:sz w:val="18"/>
                <w:szCs w:val="18"/>
              </w:rPr>
            </w:pPr>
            <w:r>
              <w:rPr>
                <w:rFonts w:ascii="Liberation Serif" w:hAnsi="Liberation Serif" w:cs="Liberation Serif"/>
                <w:sz w:val="20"/>
                <w:szCs w:val="20"/>
              </w:rPr>
              <w:t>Ce prix rémunère, a l’unité, la dépose</w:t>
            </w:r>
            <w:r w:rsidRPr="00AC751C">
              <w:rPr>
                <w:rFonts w:ascii="Liberation Serif" w:hAnsi="Liberation Serif" w:cs="Liberation Serif"/>
                <w:sz w:val="20"/>
                <w:szCs w:val="20"/>
              </w:rPr>
              <w:t xml:space="preserve"> et </w:t>
            </w:r>
            <w:r>
              <w:rPr>
                <w:rFonts w:ascii="Liberation Serif" w:hAnsi="Liberation Serif" w:cs="Liberation Serif"/>
                <w:sz w:val="20"/>
                <w:szCs w:val="20"/>
              </w:rPr>
              <w:t xml:space="preserve">la </w:t>
            </w:r>
            <w:r w:rsidRPr="00AC751C">
              <w:rPr>
                <w:rFonts w:ascii="Liberation Serif" w:hAnsi="Liberation Serif" w:cs="Liberation Serif"/>
                <w:sz w:val="20"/>
                <w:szCs w:val="20"/>
              </w:rPr>
              <w:t>mise en décharge agrée d</w:t>
            </w:r>
            <w:r>
              <w:rPr>
                <w:rFonts w:ascii="Liberation Serif" w:hAnsi="Liberation Serif" w:cs="Liberation Serif"/>
                <w:sz w:val="20"/>
                <w:szCs w:val="20"/>
              </w:rPr>
              <w:t>’un</w:t>
            </w:r>
            <w:r w:rsidR="00471F6A">
              <w:rPr>
                <w:rFonts w:ascii="Liberation Serif" w:hAnsi="Liberation Serif" w:cs="Liberation Serif"/>
                <w:sz w:val="20"/>
                <w:szCs w:val="20"/>
              </w:rPr>
              <w:t xml:space="preserve"> feu de navigation</w:t>
            </w:r>
            <w:r>
              <w:rPr>
                <w:rFonts w:ascii="Liberation Serif" w:hAnsi="Liberation Serif" w:cs="Liberation Serif"/>
                <w:sz w:val="20"/>
                <w:szCs w:val="20"/>
              </w:rPr>
              <w:t xml:space="preserve"> selon les spécifications du CCTP</w:t>
            </w:r>
            <w:r w:rsidRPr="00AC751C">
              <w:rPr>
                <w:rFonts w:ascii="Liberation Serif" w:hAnsi="Liberation Serif" w:cs="Liberation Serif"/>
                <w:sz w:val="20"/>
                <w:szCs w:val="20"/>
              </w:rPr>
              <w:t>.</w:t>
            </w:r>
          </w:p>
          <w:p w:rsidR="00E47E0D" w:rsidP="00E47E0D" w:rsidRDefault="00E47E0D" w14:paraId="021572E3" w14:textId="77777777">
            <w:pPr>
              <w:pStyle w:val="TableContents"/>
              <w:jc w:val="both"/>
              <w:rPr>
                <w:rFonts w:ascii="Trebuchet MS" w:hAnsi="Trebuchet MS" w:cs="Arial"/>
                <w:sz w:val="18"/>
                <w:szCs w:val="18"/>
              </w:rPr>
            </w:pPr>
          </w:p>
          <w:p w:rsidRPr="00686F4C" w:rsidR="00E47E0D" w:rsidP="00E47E0D" w:rsidRDefault="00E47E0D" w14:paraId="0BE5283D"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Pr="005D3441" w:rsidR="005D3441" w:rsidP="005D3441" w:rsidRDefault="005D3441" w14:paraId="5F6E7281" w14:textId="0A1BDE71">
            <w:pPr>
              <w:pStyle w:val="Standard"/>
              <w:numPr>
                <w:ilvl w:val="0"/>
                <w:numId w:val="4"/>
              </w:numPr>
              <w:snapToGrid w:val="0"/>
              <w:rPr>
                <w:sz w:val="20"/>
              </w:rPr>
            </w:pPr>
            <w:r w:rsidRPr="00562600">
              <w:rPr>
                <w:sz w:val="20"/>
              </w:rPr>
              <w:t xml:space="preserve">L’ensemble des moyens humains et matériels </w:t>
            </w:r>
            <w:r>
              <w:rPr>
                <w:sz w:val="20"/>
              </w:rPr>
              <w:t>nécessaire à la réalisation de la prestation</w:t>
            </w:r>
          </w:p>
          <w:p w:rsidRPr="00686F4C" w:rsidR="00E47E0D" w:rsidP="005D3441" w:rsidRDefault="00E47E0D" w14:paraId="7145615C" w14:textId="28B9152F">
            <w:pPr>
              <w:pStyle w:val="Standard"/>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 coût de la main d’œuvre ;</w:t>
            </w:r>
          </w:p>
          <w:p w:rsidRPr="00686F4C" w:rsidR="00E47E0D" w:rsidP="005D3441" w:rsidRDefault="00E47E0D" w14:paraId="0DB4F5E9" w14:textId="77777777">
            <w:pPr>
              <w:pStyle w:val="TableContents"/>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la fourniture de l’énergie ;</w:t>
            </w:r>
          </w:p>
          <w:p w:rsidR="00E47E0D" w:rsidP="005D3441" w:rsidRDefault="00E47E0D" w14:paraId="724A9AC6" w14:textId="77777777">
            <w:pPr>
              <w:pStyle w:val="TableContents"/>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les mesures de protection ;</w:t>
            </w:r>
          </w:p>
          <w:p w:rsidR="00E47E0D" w:rsidP="005D3441" w:rsidRDefault="00E47E0D" w14:paraId="33208170" w14:textId="77777777">
            <w:pPr>
              <w:pStyle w:val="TableContents"/>
              <w:numPr>
                <w:ilvl w:val="0"/>
                <w:numId w:val="4"/>
              </w:numPr>
              <w:spacing w:line="227" w:lineRule="exact"/>
              <w:rPr>
                <w:rFonts w:ascii="Liberation Serif" w:hAnsi="Liberation Serif" w:cs="Liberation Serif"/>
                <w:sz w:val="20"/>
                <w:szCs w:val="20"/>
              </w:rPr>
            </w:pPr>
            <w:r w:rsidRPr="00A86EAC">
              <w:rPr>
                <w:rFonts w:ascii="Liberation Serif" w:hAnsi="Liberation Serif" w:cs="Liberation Serif"/>
                <w:sz w:val="20"/>
                <w:szCs w:val="20"/>
              </w:rPr>
              <w:t>toutes sujétions particulières.</w:t>
            </w:r>
          </w:p>
          <w:p w:rsidRPr="00686F4C" w:rsidR="00350615" w:rsidP="0026631A" w:rsidRDefault="00350615" w14:paraId="79C746CD"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350615" w:rsidP="009B474B" w:rsidRDefault="00350615" w14:paraId="6CF427F2" w14:textId="77777777">
            <w:pPr>
              <w:pStyle w:val="libelprix"/>
              <w:ind w:right="12" w:firstLine="0"/>
              <w:jc w:val="both"/>
              <w:rPr>
                <w:rFonts w:ascii="Liberation Serif" w:hAnsi="Liberation Serif" w:cs="Liberation Serif"/>
                <w:b w:val="0"/>
                <w:i w:val="0"/>
                <w:sz w:val="20"/>
                <w:szCs w:val="20"/>
                <w:u w:val="none"/>
              </w:rPr>
            </w:pPr>
          </w:p>
        </w:tc>
      </w:tr>
      <w:tr w:rsidRPr="00686F4C" w:rsidR="00350615" w:rsidTr="00691179" w14:paraId="3B0454DA"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350615" w:rsidP="009B474B" w:rsidRDefault="00980A4C" w14:paraId="7EBDFAAA" w14:textId="34298B2A">
            <w:pPr>
              <w:pStyle w:val="TableContents"/>
              <w:jc w:val="center"/>
              <w:rPr>
                <w:rFonts w:ascii="Liberation Serif" w:hAnsi="Liberation Serif" w:cs="Liberation Serif"/>
                <w:b/>
                <w:sz w:val="20"/>
              </w:rPr>
            </w:pPr>
            <w:r>
              <w:rPr>
                <w:rFonts w:ascii="Liberation Serif" w:hAnsi="Liberation Serif" w:cs="Liberation Serif"/>
                <w:b/>
                <w:sz w:val="20"/>
              </w:rPr>
              <w:t>2</w:t>
            </w:r>
            <w:r w:rsidR="00350615">
              <w:rPr>
                <w:rFonts w:ascii="Liberation Serif" w:hAnsi="Liberation Serif" w:cs="Liberation Serif"/>
                <w:b/>
                <w:sz w:val="20"/>
              </w:rPr>
              <w:t>05</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350615" w:rsidP="003C5211" w:rsidRDefault="008034B2" w14:paraId="59464956" w14:textId="3B7E2DA3">
            <w:pPr>
              <w:jc w:val="both"/>
              <w:rPr>
                <w:rFonts w:ascii="Trebuchet MS" w:hAnsi="Trebuchet MS" w:cs="Arial"/>
                <w:b/>
                <w:bCs/>
                <w:sz w:val="18"/>
                <w:szCs w:val="18"/>
              </w:rPr>
            </w:pPr>
            <w:r w:rsidRPr="008034B2">
              <w:rPr>
                <w:rFonts w:ascii="Liberation Serif" w:hAnsi="Liberation Serif" w:cs="Liberation Serif"/>
                <w:b/>
                <w:bCs/>
                <w:sz w:val="20"/>
                <w:szCs w:val="20"/>
              </w:rPr>
              <w:t>FOURNITURE ET POSE D'UNE ARMOIRE "ELECTRIQUE" COMPRENANT UN SYSTEME DE CHAUFFAGE ET DE VENTILATION</w:t>
            </w:r>
          </w:p>
        </w:tc>
        <w:tc>
          <w:tcPr>
            <w:tcW w:w="2268" w:type="dxa"/>
            <w:tcBorders>
              <w:top w:val="single" w:color="auto" w:sz="4" w:space="0"/>
              <w:left w:val="single" w:color="auto" w:sz="4" w:space="0"/>
              <w:bottom w:val="single" w:color="auto" w:sz="4" w:space="0"/>
              <w:right w:val="single" w:color="auto" w:sz="4" w:space="0"/>
            </w:tcBorders>
          </w:tcPr>
          <w:p w:rsidRPr="00686F4C" w:rsidR="00350615" w:rsidP="009B474B" w:rsidRDefault="00350615" w14:paraId="78785290" w14:textId="77777777">
            <w:pPr>
              <w:pStyle w:val="libelprix"/>
              <w:ind w:right="12" w:firstLine="0"/>
              <w:jc w:val="both"/>
              <w:rPr>
                <w:rFonts w:ascii="Liberation Serif" w:hAnsi="Liberation Serif" w:cs="Liberation Serif"/>
                <w:b w:val="0"/>
                <w:i w:val="0"/>
                <w:sz w:val="20"/>
                <w:szCs w:val="20"/>
                <w:u w:val="none"/>
              </w:rPr>
            </w:pPr>
          </w:p>
        </w:tc>
      </w:tr>
      <w:tr w:rsidRPr="00686F4C" w:rsidR="00350615" w:rsidTr="00691179" w14:paraId="32F8AE58"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350615" w:rsidP="009B474B" w:rsidRDefault="00350615" w14:paraId="3037F076"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DA45A8" w:rsidR="00412BBF" w:rsidP="00412BBF" w:rsidRDefault="00412BBF" w14:paraId="79E186EF" w14:textId="7538C0DC">
            <w:pPr>
              <w:pStyle w:val="Standard"/>
              <w:snapToGrid w:val="0"/>
              <w:rPr>
                <w:rFonts w:ascii="Liberation Serif" w:hAnsi="Liberation Serif" w:cs="Liberation Serif"/>
                <w:sz w:val="20"/>
                <w:szCs w:val="20"/>
              </w:rPr>
            </w:pPr>
            <w:r w:rsidRPr="00686F4C">
              <w:rPr>
                <w:rFonts w:ascii="Liberation Serif" w:hAnsi="Liberation Serif" w:cs="Liberation Serif"/>
                <w:sz w:val="20"/>
              </w:rPr>
              <w:t xml:space="preserve">Ce prix </w:t>
            </w:r>
            <w:r w:rsidRPr="00686F4C">
              <w:rPr>
                <w:rFonts w:ascii="Liberation Serif" w:hAnsi="Liberation Serif" w:cs="Liberation Serif"/>
                <w:sz w:val="20"/>
                <w:szCs w:val="20"/>
              </w:rPr>
              <w:t xml:space="preserve">rémunère, </w:t>
            </w:r>
            <w:r>
              <w:rPr>
                <w:rFonts w:ascii="Liberation Serif" w:hAnsi="Liberation Serif" w:cs="Liberation Serif"/>
                <w:sz w:val="20"/>
                <w:szCs w:val="20"/>
              </w:rPr>
              <w:t>à l’unité</w:t>
            </w:r>
            <w:r w:rsidRPr="00686F4C">
              <w:rPr>
                <w:rFonts w:ascii="Liberation Serif" w:hAnsi="Liberation Serif" w:cs="Liberation Serif"/>
                <w:sz w:val="20"/>
                <w:szCs w:val="20"/>
              </w:rPr>
              <w:t>,</w:t>
            </w:r>
            <w:r>
              <w:rPr>
                <w:rFonts w:ascii="Liberation Serif" w:hAnsi="Liberation Serif" w:cs="Liberation Serif"/>
                <w:sz w:val="20"/>
                <w:szCs w:val="20"/>
              </w:rPr>
              <w:t xml:space="preserve"> la f</w:t>
            </w:r>
            <w:r w:rsidRPr="00DA45A8">
              <w:rPr>
                <w:rFonts w:ascii="Liberation Serif" w:hAnsi="Liberation Serif" w:cs="Liberation Serif"/>
                <w:color w:val="000000"/>
                <w:sz w:val="20"/>
                <w:szCs w:val="20"/>
              </w:rPr>
              <w:t xml:space="preserve">ourniture et </w:t>
            </w:r>
            <w:r>
              <w:rPr>
                <w:rFonts w:ascii="Liberation Serif" w:hAnsi="Liberation Serif" w:cs="Liberation Serif"/>
                <w:color w:val="000000"/>
                <w:sz w:val="20"/>
                <w:szCs w:val="20"/>
              </w:rPr>
              <w:t xml:space="preserve">la </w:t>
            </w:r>
            <w:r w:rsidRPr="00DA45A8">
              <w:rPr>
                <w:rFonts w:ascii="Liberation Serif" w:hAnsi="Liberation Serif" w:cs="Liberation Serif"/>
                <w:color w:val="000000"/>
                <w:sz w:val="20"/>
                <w:szCs w:val="20"/>
              </w:rPr>
              <w:t>pose d'une armoire inox équipée et câblée pour les équipements nouveaux</w:t>
            </w:r>
            <w:r>
              <w:rPr>
                <w:rFonts w:ascii="Liberation Serif" w:hAnsi="Liberation Serif" w:cs="Liberation Serif"/>
                <w:color w:val="000000"/>
                <w:sz w:val="20"/>
                <w:szCs w:val="20"/>
              </w:rPr>
              <w:t xml:space="preserve"> telle que définie dans le CCTP.</w:t>
            </w:r>
          </w:p>
          <w:p w:rsidRPr="00DA45A8" w:rsidR="00412BBF" w:rsidP="00412BBF" w:rsidRDefault="00412BBF" w14:paraId="5C026CAB" w14:textId="77777777">
            <w:pPr>
              <w:pStyle w:val="Standard"/>
              <w:snapToGrid w:val="0"/>
              <w:ind w:left="157"/>
              <w:rPr>
                <w:rFonts w:ascii="Liberation Serif" w:hAnsi="Liberation Serif" w:cs="Liberation Serif"/>
                <w:sz w:val="20"/>
                <w:szCs w:val="20"/>
              </w:rPr>
            </w:pPr>
          </w:p>
          <w:p w:rsidRPr="00686F4C" w:rsidR="00412BBF" w:rsidP="00412BBF" w:rsidRDefault="00412BBF" w14:paraId="640FC10C"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00412BBF" w:rsidP="00412BBF" w:rsidRDefault="00412BBF" w14:paraId="4B6DDCE6"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Les équipements électriques</w:t>
            </w:r>
          </w:p>
          <w:p w:rsidR="00412BBF" w:rsidP="00412BBF" w:rsidRDefault="00412BBF" w14:paraId="50C040D7"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Les câblages</w:t>
            </w:r>
          </w:p>
          <w:p w:rsidR="00412BBF" w:rsidP="00412BBF" w:rsidRDefault="00412BBF" w14:paraId="7A845769"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 transport sur chantier</w:t>
            </w:r>
          </w:p>
          <w:p w:rsidR="00412BBF" w:rsidP="00412BBF" w:rsidRDefault="00412BBF" w14:paraId="421A5925"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La pose et la mise en œuvre</w:t>
            </w:r>
          </w:p>
          <w:p w:rsidR="00412BBF" w:rsidP="00412BBF" w:rsidRDefault="00412BBF" w14:paraId="07DABFFB"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 coût de la main d’œuvre</w:t>
            </w:r>
          </w:p>
          <w:p w:rsidRPr="00686F4C" w:rsidR="00412BBF" w:rsidP="00412BBF" w:rsidRDefault="00412BBF" w14:paraId="6E03A3FF"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Les mesures de protection</w:t>
            </w:r>
          </w:p>
          <w:p w:rsidR="00412BBF" w:rsidP="00412BBF" w:rsidRDefault="00412BBF" w14:paraId="1CB76719" w14:textId="77777777">
            <w:pPr>
              <w:pStyle w:val="Standard"/>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rsidRPr="00686F4C" w:rsidR="00350615" w:rsidP="0026631A" w:rsidRDefault="00350615" w14:paraId="6D109A5C"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350615" w:rsidP="009B474B" w:rsidRDefault="00350615" w14:paraId="30FE9DCE" w14:textId="77777777">
            <w:pPr>
              <w:pStyle w:val="libelprix"/>
              <w:ind w:right="12" w:firstLine="0"/>
              <w:jc w:val="both"/>
              <w:rPr>
                <w:rFonts w:ascii="Liberation Serif" w:hAnsi="Liberation Serif" w:cs="Liberation Serif"/>
                <w:b w:val="0"/>
                <w:i w:val="0"/>
                <w:sz w:val="20"/>
                <w:szCs w:val="20"/>
                <w:u w:val="none"/>
              </w:rPr>
            </w:pPr>
          </w:p>
        </w:tc>
      </w:tr>
      <w:tr w:rsidRPr="00686F4C" w:rsidR="00350615" w:rsidTr="00691179" w14:paraId="695DFABC"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350615" w:rsidP="009B474B" w:rsidRDefault="00980A4C" w14:paraId="09453CE4" w14:textId="1D5B8948">
            <w:pPr>
              <w:pStyle w:val="TableContents"/>
              <w:jc w:val="center"/>
              <w:rPr>
                <w:rFonts w:ascii="Liberation Serif" w:hAnsi="Liberation Serif" w:cs="Liberation Serif"/>
                <w:b/>
                <w:sz w:val="20"/>
              </w:rPr>
            </w:pPr>
            <w:r>
              <w:rPr>
                <w:rFonts w:ascii="Liberation Serif" w:hAnsi="Liberation Serif" w:cs="Liberation Serif"/>
                <w:b/>
                <w:sz w:val="20"/>
              </w:rPr>
              <w:t>2</w:t>
            </w:r>
            <w:r w:rsidR="00350615">
              <w:rPr>
                <w:rFonts w:ascii="Liberation Serif" w:hAnsi="Liberation Serif" w:cs="Liberation Serif"/>
                <w:b/>
                <w:sz w:val="20"/>
              </w:rPr>
              <w:t>06</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350615" w:rsidP="003C5211" w:rsidRDefault="008034B2" w14:paraId="403D9EEA" w14:textId="725F5462">
            <w:pPr>
              <w:jc w:val="both"/>
              <w:rPr>
                <w:rFonts w:ascii="Trebuchet MS" w:hAnsi="Trebuchet MS" w:cs="Arial"/>
                <w:b/>
                <w:bCs/>
                <w:sz w:val="18"/>
                <w:szCs w:val="18"/>
              </w:rPr>
            </w:pPr>
            <w:r w:rsidRPr="008034B2">
              <w:rPr>
                <w:rFonts w:ascii="Liberation Serif" w:hAnsi="Liberation Serif" w:cs="Liberation Serif"/>
                <w:b/>
                <w:bCs/>
                <w:sz w:val="20"/>
                <w:szCs w:val="20"/>
              </w:rPr>
              <w:t>FOURNITURE ET POSE D'UNE ARMOIRE "AUTOMATISME" COMPRENANT UN SYSTEME DE CHAUFFAGE ET DE VENTILATION</w:t>
            </w:r>
          </w:p>
        </w:tc>
        <w:tc>
          <w:tcPr>
            <w:tcW w:w="2268" w:type="dxa"/>
            <w:tcBorders>
              <w:top w:val="single" w:color="auto" w:sz="4" w:space="0"/>
              <w:left w:val="single" w:color="auto" w:sz="4" w:space="0"/>
              <w:bottom w:val="single" w:color="auto" w:sz="4" w:space="0"/>
              <w:right w:val="single" w:color="auto" w:sz="4" w:space="0"/>
            </w:tcBorders>
          </w:tcPr>
          <w:p w:rsidRPr="00686F4C" w:rsidR="00350615" w:rsidP="009B474B" w:rsidRDefault="00350615" w14:paraId="170657AB" w14:textId="77777777">
            <w:pPr>
              <w:pStyle w:val="libelprix"/>
              <w:ind w:right="12" w:firstLine="0"/>
              <w:jc w:val="both"/>
              <w:rPr>
                <w:rFonts w:ascii="Liberation Serif" w:hAnsi="Liberation Serif" w:cs="Liberation Serif"/>
                <w:b w:val="0"/>
                <w:i w:val="0"/>
                <w:sz w:val="20"/>
                <w:szCs w:val="20"/>
                <w:u w:val="none"/>
              </w:rPr>
            </w:pPr>
          </w:p>
        </w:tc>
      </w:tr>
      <w:tr w:rsidRPr="00686F4C" w:rsidR="00350615" w:rsidTr="00691179" w14:paraId="1A6BF263"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350615" w:rsidP="009B474B" w:rsidRDefault="00350615" w14:paraId="5568E04D"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DA45A8" w:rsidR="00390022" w:rsidP="00390022" w:rsidRDefault="00390022" w14:paraId="5F49A601"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rPr>
              <w:t xml:space="preserve">Ce prix </w:t>
            </w:r>
            <w:r w:rsidRPr="00686F4C">
              <w:rPr>
                <w:rFonts w:ascii="Liberation Serif" w:hAnsi="Liberation Serif" w:cs="Liberation Serif"/>
                <w:sz w:val="20"/>
                <w:szCs w:val="20"/>
              </w:rPr>
              <w:t xml:space="preserve">rémunère, </w:t>
            </w:r>
            <w:r>
              <w:rPr>
                <w:rFonts w:ascii="Liberation Serif" w:hAnsi="Liberation Serif" w:cs="Liberation Serif"/>
                <w:sz w:val="20"/>
                <w:szCs w:val="20"/>
              </w:rPr>
              <w:t>à l’unité</w:t>
            </w:r>
            <w:r w:rsidRPr="00686F4C">
              <w:rPr>
                <w:rFonts w:ascii="Liberation Serif" w:hAnsi="Liberation Serif" w:cs="Liberation Serif"/>
                <w:sz w:val="20"/>
                <w:szCs w:val="20"/>
              </w:rPr>
              <w:t>,</w:t>
            </w:r>
            <w:r>
              <w:rPr>
                <w:rFonts w:ascii="Liberation Serif" w:hAnsi="Liberation Serif" w:cs="Liberation Serif"/>
                <w:sz w:val="20"/>
                <w:szCs w:val="20"/>
              </w:rPr>
              <w:t xml:space="preserve"> la f</w:t>
            </w:r>
            <w:r w:rsidRPr="00DA45A8">
              <w:rPr>
                <w:rFonts w:ascii="Liberation Serif" w:hAnsi="Liberation Serif" w:cs="Liberation Serif"/>
                <w:color w:val="000000"/>
                <w:sz w:val="20"/>
                <w:szCs w:val="20"/>
              </w:rPr>
              <w:t xml:space="preserve">ourniture et </w:t>
            </w:r>
            <w:r>
              <w:rPr>
                <w:rFonts w:ascii="Liberation Serif" w:hAnsi="Liberation Serif" w:cs="Liberation Serif"/>
                <w:color w:val="000000"/>
                <w:sz w:val="20"/>
                <w:szCs w:val="20"/>
              </w:rPr>
              <w:t xml:space="preserve">la </w:t>
            </w:r>
            <w:r w:rsidRPr="00DA45A8">
              <w:rPr>
                <w:rFonts w:ascii="Liberation Serif" w:hAnsi="Liberation Serif" w:cs="Liberation Serif"/>
                <w:color w:val="000000"/>
                <w:sz w:val="20"/>
                <w:szCs w:val="20"/>
              </w:rPr>
              <w:t>pose d'une armoire inox équipée et câblée pour les équipements nouveaux</w:t>
            </w:r>
            <w:r>
              <w:rPr>
                <w:rFonts w:ascii="Liberation Serif" w:hAnsi="Liberation Serif" w:cs="Liberation Serif"/>
                <w:color w:val="000000"/>
                <w:sz w:val="20"/>
                <w:szCs w:val="20"/>
              </w:rPr>
              <w:t xml:space="preserve"> telle que définie dans le CCTP.</w:t>
            </w:r>
          </w:p>
          <w:p w:rsidRPr="00DA45A8" w:rsidR="00390022" w:rsidP="00390022" w:rsidRDefault="00390022" w14:paraId="27726CC6" w14:textId="77777777">
            <w:pPr>
              <w:pStyle w:val="Standard"/>
              <w:snapToGrid w:val="0"/>
              <w:ind w:left="157"/>
              <w:rPr>
                <w:rFonts w:ascii="Liberation Serif" w:hAnsi="Liberation Serif" w:cs="Liberation Serif"/>
                <w:sz w:val="20"/>
                <w:szCs w:val="20"/>
              </w:rPr>
            </w:pPr>
          </w:p>
          <w:p w:rsidRPr="00686F4C" w:rsidR="00390022" w:rsidP="00390022" w:rsidRDefault="00390022" w14:paraId="6BC3BDCC"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00390022" w:rsidP="00390022" w:rsidRDefault="00390022" w14:paraId="4F551B18"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Les équipements électriques</w:t>
            </w:r>
          </w:p>
          <w:p w:rsidR="00531A0C" w:rsidP="00390022" w:rsidRDefault="004C2596" w14:paraId="4C77F6FF" w14:textId="779AA1E5">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Un support écran</w:t>
            </w:r>
          </w:p>
          <w:p w:rsidR="00390022" w:rsidP="00390022" w:rsidRDefault="00390022" w14:paraId="0EFD356C"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Les câblages</w:t>
            </w:r>
          </w:p>
          <w:p w:rsidR="00390022" w:rsidP="00390022" w:rsidRDefault="00390022" w14:paraId="22F73193"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 transport sur chantier</w:t>
            </w:r>
          </w:p>
          <w:p w:rsidR="00390022" w:rsidP="00390022" w:rsidRDefault="00390022" w14:paraId="003596DE"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lastRenderedPageBreak/>
              <w:t>La pose et la mise en œuvre</w:t>
            </w:r>
          </w:p>
          <w:p w:rsidR="00390022" w:rsidP="00390022" w:rsidRDefault="00390022" w14:paraId="22E97A8C"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 coût de la main d’œuvre</w:t>
            </w:r>
          </w:p>
          <w:p w:rsidRPr="00686F4C" w:rsidR="00390022" w:rsidP="00390022" w:rsidRDefault="00390022" w14:paraId="720F13AA"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Les mesures de protection</w:t>
            </w:r>
          </w:p>
          <w:p w:rsidR="00390022" w:rsidP="00390022" w:rsidRDefault="00390022" w14:paraId="477261EF" w14:textId="77777777">
            <w:pPr>
              <w:pStyle w:val="Standard"/>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rsidRPr="00686F4C" w:rsidR="00350615" w:rsidP="0026631A" w:rsidRDefault="00350615" w14:paraId="3371DA4B"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350615" w:rsidP="009B474B" w:rsidRDefault="00350615" w14:paraId="31D02D70" w14:textId="77777777">
            <w:pPr>
              <w:pStyle w:val="libelprix"/>
              <w:ind w:right="12" w:firstLine="0"/>
              <w:jc w:val="both"/>
              <w:rPr>
                <w:rFonts w:ascii="Liberation Serif" w:hAnsi="Liberation Serif" w:cs="Liberation Serif"/>
                <w:b w:val="0"/>
                <w:i w:val="0"/>
                <w:sz w:val="20"/>
                <w:szCs w:val="20"/>
                <w:u w:val="none"/>
              </w:rPr>
            </w:pPr>
          </w:p>
        </w:tc>
      </w:tr>
      <w:tr w:rsidRPr="00686F4C" w:rsidR="00350615" w:rsidTr="00691179" w14:paraId="586955E5"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350615" w:rsidP="009B474B" w:rsidRDefault="00C97267" w14:paraId="3A3E8B7E" w14:textId="1A272AC9">
            <w:pPr>
              <w:pStyle w:val="TableContents"/>
              <w:jc w:val="center"/>
              <w:rPr>
                <w:rFonts w:ascii="Liberation Serif" w:hAnsi="Liberation Serif" w:cs="Liberation Serif"/>
                <w:b/>
                <w:sz w:val="20"/>
              </w:rPr>
            </w:pPr>
            <w:r>
              <w:rPr>
                <w:rFonts w:ascii="Liberation Serif" w:hAnsi="Liberation Serif" w:cs="Liberation Serif"/>
                <w:b/>
                <w:sz w:val="20"/>
              </w:rPr>
              <w:t>2</w:t>
            </w:r>
            <w:r w:rsidR="00350615">
              <w:rPr>
                <w:rFonts w:ascii="Liberation Serif" w:hAnsi="Liberation Serif" w:cs="Liberation Serif"/>
                <w:b/>
                <w:sz w:val="20"/>
              </w:rPr>
              <w:t>07</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350615" w:rsidP="003C5211" w:rsidRDefault="008034B2" w14:paraId="0C7A3E36" w14:textId="3AE48B51">
            <w:pPr>
              <w:jc w:val="both"/>
              <w:rPr>
                <w:rFonts w:ascii="Trebuchet MS" w:hAnsi="Trebuchet MS" w:cs="Arial"/>
                <w:b/>
                <w:bCs/>
                <w:sz w:val="18"/>
                <w:szCs w:val="18"/>
              </w:rPr>
            </w:pPr>
            <w:r w:rsidRPr="008034B2">
              <w:rPr>
                <w:rFonts w:ascii="Liberation Serif" w:hAnsi="Liberation Serif" w:cs="Liberation Serif"/>
                <w:b/>
                <w:bCs/>
                <w:sz w:val="20"/>
                <w:szCs w:val="20"/>
              </w:rPr>
              <w:t>FOURNITURE ET POSE D'UNE ARMOIRE POUR LA "TELECONDUITE" COMPRENANT UN SYSTEME DE CHAUFFAGE ET DE VENTILATION</w:t>
            </w:r>
          </w:p>
        </w:tc>
        <w:tc>
          <w:tcPr>
            <w:tcW w:w="2268" w:type="dxa"/>
            <w:tcBorders>
              <w:top w:val="single" w:color="auto" w:sz="4" w:space="0"/>
              <w:left w:val="single" w:color="auto" w:sz="4" w:space="0"/>
              <w:bottom w:val="single" w:color="auto" w:sz="4" w:space="0"/>
              <w:right w:val="single" w:color="auto" w:sz="4" w:space="0"/>
            </w:tcBorders>
          </w:tcPr>
          <w:p w:rsidRPr="00686F4C" w:rsidR="00350615" w:rsidP="009B474B" w:rsidRDefault="00350615" w14:paraId="48B16480" w14:textId="77777777">
            <w:pPr>
              <w:pStyle w:val="libelprix"/>
              <w:ind w:right="12" w:firstLine="0"/>
              <w:jc w:val="both"/>
              <w:rPr>
                <w:rFonts w:ascii="Liberation Serif" w:hAnsi="Liberation Serif" w:cs="Liberation Serif"/>
                <w:b w:val="0"/>
                <w:i w:val="0"/>
                <w:sz w:val="20"/>
                <w:szCs w:val="20"/>
                <w:u w:val="none"/>
              </w:rPr>
            </w:pPr>
          </w:p>
        </w:tc>
      </w:tr>
      <w:tr w:rsidRPr="00686F4C" w:rsidR="00350615" w:rsidTr="00691179" w14:paraId="56D758FE"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350615" w:rsidP="009B474B" w:rsidRDefault="00350615" w14:paraId="5C111266"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DA45A8" w:rsidR="00390022" w:rsidP="00390022" w:rsidRDefault="00390022" w14:paraId="4C7A8230"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rPr>
              <w:t xml:space="preserve">Ce prix </w:t>
            </w:r>
            <w:r w:rsidRPr="00686F4C">
              <w:rPr>
                <w:rFonts w:ascii="Liberation Serif" w:hAnsi="Liberation Serif" w:cs="Liberation Serif"/>
                <w:sz w:val="20"/>
                <w:szCs w:val="20"/>
              </w:rPr>
              <w:t xml:space="preserve">rémunère, </w:t>
            </w:r>
            <w:r>
              <w:rPr>
                <w:rFonts w:ascii="Liberation Serif" w:hAnsi="Liberation Serif" w:cs="Liberation Serif"/>
                <w:sz w:val="20"/>
                <w:szCs w:val="20"/>
              </w:rPr>
              <w:t>à l’unité</w:t>
            </w:r>
            <w:r w:rsidRPr="00686F4C">
              <w:rPr>
                <w:rFonts w:ascii="Liberation Serif" w:hAnsi="Liberation Serif" w:cs="Liberation Serif"/>
                <w:sz w:val="20"/>
                <w:szCs w:val="20"/>
              </w:rPr>
              <w:t>,</w:t>
            </w:r>
            <w:r>
              <w:rPr>
                <w:rFonts w:ascii="Liberation Serif" w:hAnsi="Liberation Serif" w:cs="Liberation Serif"/>
                <w:sz w:val="20"/>
                <w:szCs w:val="20"/>
              </w:rPr>
              <w:t xml:space="preserve"> la f</w:t>
            </w:r>
            <w:r w:rsidRPr="00DA45A8">
              <w:rPr>
                <w:rFonts w:ascii="Liberation Serif" w:hAnsi="Liberation Serif" w:cs="Liberation Serif"/>
                <w:color w:val="000000"/>
                <w:sz w:val="20"/>
                <w:szCs w:val="20"/>
              </w:rPr>
              <w:t xml:space="preserve">ourniture et </w:t>
            </w:r>
            <w:r>
              <w:rPr>
                <w:rFonts w:ascii="Liberation Serif" w:hAnsi="Liberation Serif" w:cs="Liberation Serif"/>
                <w:color w:val="000000"/>
                <w:sz w:val="20"/>
                <w:szCs w:val="20"/>
              </w:rPr>
              <w:t xml:space="preserve">la </w:t>
            </w:r>
            <w:r w:rsidRPr="00DA45A8">
              <w:rPr>
                <w:rFonts w:ascii="Liberation Serif" w:hAnsi="Liberation Serif" w:cs="Liberation Serif"/>
                <w:color w:val="000000"/>
                <w:sz w:val="20"/>
                <w:szCs w:val="20"/>
              </w:rPr>
              <w:t>pose d'une armoire inox équipée et câblée pour les équipements nouveaux</w:t>
            </w:r>
            <w:r>
              <w:rPr>
                <w:rFonts w:ascii="Liberation Serif" w:hAnsi="Liberation Serif" w:cs="Liberation Serif"/>
                <w:color w:val="000000"/>
                <w:sz w:val="20"/>
                <w:szCs w:val="20"/>
              </w:rPr>
              <w:t xml:space="preserve"> telle que définie dans le CCTP.</w:t>
            </w:r>
          </w:p>
          <w:p w:rsidRPr="00DA45A8" w:rsidR="00390022" w:rsidP="00390022" w:rsidRDefault="00390022" w14:paraId="12E157B6" w14:textId="77777777">
            <w:pPr>
              <w:pStyle w:val="Standard"/>
              <w:snapToGrid w:val="0"/>
              <w:ind w:left="157"/>
              <w:rPr>
                <w:rFonts w:ascii="Liberation Serif" w:hAnsi="Liberation Serif" w:cs="Liberation Serif"/>
                <w:sz w:val="20"/>
                <w:szCs w:val="20"/>
              </w:rPr>
            </w:pPr>
          </w:p>
          <w:p w:rsidRPr="00686F4C" w:rsidR="00390022" w:rsidP="00390022" w:rsidRDefault="00390022" w14:paraId="69EEA6A6" w14:textId="77777777">
            <w:pPr>
              <w:pStyle w:val="Standard"/>
              <w:snapToGrid w:val="0"/>
              <w:rPr>
                <w:rFonts w:ascii="Liberation Serif" w:hAnsi="Liberation Serif" w:cs="Liberation Serif"/>
                <w:sz w:val="20"/>
                <w:szCs w:val="20"/>
              </w:rPr>
            </w:pPr>
            <w:r w:rsidRPr="00686F4C">
              <w:rPr>
                <w:rFonts w:ascii="Liberation Serif" w:hAnsi="Liberation Serif" w:cs="Liberation Serif"/>
                <w:sz w:val="20"/>
                <w:szCs w:val="20"/>
              </w:rPr>
              <w:t>Il comprend notamment :</w:t>
            </w:r>
          </w:p>
          <w:p w:rsidR="00390022" w:rsidP="00390022" w:rsidRDefault="00390022" w14:paraId="037C1DBA"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Les équipements électriques</w:t>
            </w:r>
          </w:p>
          <w:p w:rsidR="00390022" w:rsidP="00390022" w:rsidRDefault="00390022" w14:paraId="4B8D1FDE"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Les câblages</w:t>
            </w:r>
          </w:p>
          <w:p w:rsidR="00390022" w:rsidP="00390022" w:rsidRDefault="00390022" w14:paraId="000C6371"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 transport sur chantier</w:t>
            </w:r>
          </w:p>
          <w:p w:rsidR="00390022" w:rsidP="00390022" w:rsidRDefault="00390022" w14:paraId="764F86B7"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La pose et la mise en œuvre</w:t>
            </w:r>
          </w:p>
          <w:p w:rsidR="00390022" w:rsidP="00390022" w:rsidRDefault="00390022" w14:paraId="63F0222D"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 coût de la main d’œuvre</w:t>
            </w:r>
          </w:p>
          <w:p w:rsidRPr="00686F4C" w:rsidR="00390022" w:rsidP="00390022" w:rsidRDefault="00390022" w14:paraId="0E5BFE07" w14:textId="77777777">
            <w:pPr>
              <w:pStyle w:val="Standard"/>
              <w:numPr>
                <w:ilvl w:val="0"/>
                <w:numId w:val="4"/>
              </w:numPr>
              <w:spacing w:line="227" w:lineRule="exact"/>
              <w:rPr>
                <w:rFonts w:ascii="Liberation Serif" w:hAnsi="Liberation Serif" w:cs="Liberation Serif"/>
                <w:sz w:val="20"/>
                <w:szCs w:val="20"/>
              </w:rPr>
            </w:pPr>
            <w:r>
              <w:rPr>
                <w:rFonts w:ascii="Liberation Serif" w:hAnsi="Liberation Serif" w:cs="Liberation Serif"/>
                <w:sz w:val="20"/>
                <w:szCs w:val="20"/>
              </w:rPr>
              <w:t>Les mesures de protection</w:t>
            </w:r>
          </w:p>
          <w:p w:rsidR="00390022" w:rsidP="00390022" w:rsidRDefault="00390022" w14:paraId="7A2D18AC" w14:textId="77777777">
            <w:pPr>
              <w:pStyle w:val="Standard"/>
              <w:numPr>
                <w:ilvl w:val="0"/>
                <w:numId w:val="4"/>
              </w:numPr>
              <w:spacing w:line="227" w:lineRule="exact"/>
              <w:rPr>
                <w:rFonts w:ascii="Liberation Serif" w:hAnsi="Liberation Serif" w:cs="Liberation Serif"/>
                <w:sz w:val="20"/>
                <w:szCs w:val="20"/>
              </w:rPr>
            </w:pPr>
            <w:r w:rsidRPr="00686F4C">
              <w:rPr>
                <w:rFonts w:ascii="Liberation Serif" w:hAnsi="Liberation Serif" w:cs="Liberation Serif"/>
                <w:sz w:val="20"/>
                <w:szCs w:val="20"/>
              </w:rPr>
              <w:t>Toutes sujétions particulières.</w:t>
            </w:r>
          </w:p>
          <w:p w:rsidRPr="00686F4C" w:rsidR="00350615" w:rsidP="0026631A" w:rsidRDefault="00350615" w14:paraId="15FBB597"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350615" w:rsidP="009B474B" w:rsidRDefault="00350615" w14:paraId="74720FDC" w14:textId="77777777">
            <w:pPr>
              <w:pStyle w:val="libelprix"/>
              <w:ind w:right="12" w:firstLine="0"/>
              <w:jc w:val="both"/>
              <w:rPr>
                <w:rFonts w:ascii="Liberation Serif" w:hAnsi="Liberation Serif" w:cs="Liberation Serif"/>
                <w:b w:val="0"/>
                <w:i w:val="0"/>
                <w:sz w:val="20"/>
                <w:szCs w:val="20"/>
                <w:u w:val="none"/>
              </w:rPr>
            </w:pPr>
          </w:p>
        </w:tc>
      </w:tr>
      <w:tr w:rsidRPr="00686F4C" w:rsidR="00350615" w:rsidTr="00691179" w14:paraId="658D5CBA"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350615" w:rsidP="009B474B" w:rsidRDefault="00C97267" w14:paraId="1E7DDBAC" w14:textId="1D54410B">
            <w:pPr>
              <w:pStyle w:val="TableContents"/>
              <w:jc w:val="center"/>
              <w:rPr>
                <w:rFonts w:ascii="Liberation Serif" w:hAnsi="Liberation Serif" w:cs="Liberation Serif"/>
                <w:b/>
                <w:sz w:val="20"/>
              </w:rPr>
            </w:pPr>
            <w:r>
              <w:rPr>
                <w:rFonts w:ascii="Liberation Serif" w:hAnsi="Liberation Serif" w:cs="Liberation Serif"/>
                <w:b/>
                <w:sz w:val="20"/>
              </w:rPr>
              <w:t>2</w:t>
            </w:r>
            <w:r w:rsidR="00350615">
              <w:rPr>
                <w:rFonts w:ascii="Liberation Serif" w:hAnsi="Liberation Serif" w:cs="Liberation Serif"/>
                <w:b/>
                <w:sz w:val="20"/>
              </w:rPr>
              <w:t>08</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350615" w:rsidP="008034B2" w:rsidRDefault="008034B2" w14:paraId="5D610F54" w14:textId="661982AE">
            <w:pPr>
              <w:jc w:val="both"/>
              <w:rPr>
                <w:rFonts w:ascii="Liberation Serif" w:hAnsi="Liberation Serif" w:cs="Liberation Serif"/>
                <w:b/>
                <w:bCs/>
                <w:sz w:val="20"/>
                <w:szCs w:val="20"/>
              </w:rPr>
            </w:pPr>
            <w:r w:rsidRPr="008034B2">
              <w:rPr>
                <w:rFonts w:ascii="Liberation Serif" w:hAnsi="Liberation Serif" w:cs="Liberation Serif"/>
                <w:b/>
                <w:bCs/>
                <w:sz w:val="20"/>
                <w:szCs w:val="20"/>
              </w:rPr>
              <w:t>FOURNITURE, POSE ET RACCORDEMENT D'UN ECRAN TACTILE POUR LA VISION SHEMATISEE DU PONT</w:t>
            </w:r>
          </w:p>
        </w:tc>
        <w:tc>
          <w:tcPr>
            <w:tcW w:w="2268" w:type="dxa"/>
            <w:tcBorders>
              <w:top w:val="single" w:color="auto" w:sz="4" w:space="0"/>
              <w:left w:val="single" w:color="auto" w:sz="4" w:space="0"/>
              <w:bottom w:val="single" w:color="auto" w:sz="4" w:space="0"/>
              <w:right w:val="single" w:color="auto" w:sz="4" w:space="0"/>
            </w:tcBorders>
          </w:tcPr>
          <w:p w:rsidRPr="00686F4C" w:rsidR="00350615" w:rsidP="009B474B" w:rsidRDefault="00350615" w14:paraId="6F95EC0B"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140FDE" w14:paraId="35E4F58C"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7B2B39C9"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vAlign w:val="center"/>
          </w:tcPr>
          <w:p w:rsidRPr="009572CA" w:rsidR="009572CA" w:rsidP="009572CA" w:rsidRDefault="009572CA" w14:paraId="61EF3B11"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Ce prix rémunère, à l'unité, l'installation d'un écran pour supervision selon les spécifications du CCTP.</w:t>
            </w:r>
          </w:p>
          <w:p w:rsidRPr="009572CA" w:rsidR="009572CA" w:rsidP="009572CA" w:rsidRDefault="009572CA" w14:paraId="31B9F53C" w14:textId="77777777">
            <w:pPr>
              <w:pStyle w:val="Standard"/>
              <w:snapToGrid w:val="0"/>
              <w:ind w:left="157"/>
              <w:rPr>
                <w:rFonts w:ascii="Liberation Serif" w:hAnsi="Liberation Serif" w:cs="Liberation Serif"/>
                <w:sz w:val="20"/>
                <w:szCs w:val="20"/>
              </w:rPr>
            </w:pPr>
          </w:p>
          <w:p w:rsidRPr="009572CA" w:rsidR="009572CA" w:rsidP="009572CA" w:rsidRDefault="009572CA" w14:paraId="4601D484" w14:textId="2CEF307B">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 xml:space="preserve">Il comprend </w:t>
            </w:r>
            <w:r w:rsidRPr="009572CA" w:rsidR="00985560">
              <w:rPr>
                <w:rFonts w:ascii="Liberation Serif" w:hAnsi="Liberation Serif" w:cs="Liberation Serif"/>
                <w:sz w:val="20"/>
                <w:szCs w:val="20"/>
              </w:rPr>
              <w:t>notamment :</w:t>
            </w:r>
          </w:p>
          <w:p w:rsidRPr="009572CA" w:rsidR="009572CA" w:rsidP="009572CA" w:rsidRDefault="009572CA" w14:paraId="4F429E00" w14:textId="77777777">
            <w:pPr>
              <w:pStyle w:val="Standard"/>
              <w:numPr>
                <w:ilvl w:val="0"/>
                <w:numId w:val="11"/>
              </w:numPr>
              <w:snapToGrid w:val="0"/>
              <w:rPr>
                <w:rFonts w:ascii="Liberation Serif" w:hAnsi="Liberation Serif" w:cs="Liberation Serif"/>
                <w:sz w:val="20"/>
                <w:szCs w:val="20"/>
              </w:rPr>
            </w:pPr>
            <w:r w:rsidRPr="009572CA">
              <w:rPr>
                <w:rFonts w:ascii="Liberation Serif" w:hAnsi="Liberation Serif" w:cs="Liberation Serif"/>
                <w:sz w:val="20"/>
                <w:szCs w:val="20"/>
              </w:rPr>
              <w:t>La fourniture, la pose et le raccordement de l’écran selon les spécifications du CCTP ;</w:t>
            </w:r>
          </w:p>
          <w:p w:rsidRPr="009572CA" w:rsidR="009572CA" w:rsidP="009572CA" w:rsidRDefault="009572CA" w14:paraId="49B43BDE" w14:textId="77777777">
            <w:pPr>
              <w:pStyle w:val="Standard"/>
              <w:numPr>
                <w:ilvl w:val="0"/>
                <w:numId w:val="11"/>
              </w:numPr>
              <w:snapToGrid w:val="0"/>
              <w:rPr>
                <w:rFonts w:ascii="Liberation Serif" w:hAnsi="Liberation Serif" w:cs="Liberation Serif"/>
                <w:sz w:val="20"/>
                <w:szCs w:val="20"/>
              </w:rPr>
            </w:pPr>
            <w:r w:rsidRPr="009572CA">
              <w:rPr>
                <w:rFonts w:ascii="Liberation Serif" w:hAnsi="Liberation Serif" w:cs="Liberation Serif"/>
                <w:sz w:val="20"/>
                <w:szCs w:val="20"/>
              </w:rPr>
              <w:t>Le coût de la main d'œuvre ;</w:t>
            </w:r>
          </w:p>
          <w:p w:rsidRPr="009572CA" w:rsidR="009572CA" w:rsidP="009572CA" w:rsidRDefault="009572CA" w14:paraId="226993A2" w14:textId="77777777">
            <w:pPr>
              <w:pStyle w:val="Standard"/>
              <w:numPr>
                <w:ilvl w:val="0"/>
                <w:numId w:val="11"/>
              </w:numPr>
              <w:snapToGrid w:val="0"/>
              <w:rPr>
                <w:rFonts w:ascii="Liberation Serif" w:hAnsi="Liberation Serif" w:cs="Liberation Serif"/>
                <w:sz w:val="20"/>
                <w:szCs w:val="20"/>
              </w:rPr>
            </w:pPr>
            <w:r w:rsidRPr="009572CA">
              <w:rPr>
                <w:rFonts w:ascii="Liberation Serif" w:hAnsi="Liberation Serif" w:cs="Liberation Serif"/>
                <w:sz w:val="20"/>
                <w:szCs w:val="20"/>
              </w:rPr>
              <w:t>Les mesures de protection ;</w:t>
            </w:r>
          </w:p>
          <w:p w:rsidRPr="009572CA" w:rsidR="009572CA" w:rsidP="009572CA" w:rsidRDefault="009572CA" w14:paraId="47517B7A" w14:textId="77777777">
            <w:pPr>
              <w:pStyle w:val="Standard"/>
              <w:numPr>
                <w:ilvl w:val="0"/>
                <w:numId w:val="11"/>
              </w:numPr>
              <w:snapToGrid w:val="0"/>
              <w:rPr>
                <w:rFonts w:ascii="Liberation Serif" w:hAnsi="Liberation Serif" w:cs="Liberation Serif"/>
                <w:sz w:val="20"/>
                <w:szCs w:val="20"/>
              </w:rPr>
            </w:pPr>
            <w:r w:rsidRPr="009572CA">
              <w:rPr>
                <w:rFonts w:ascii="Liberation Serif" w:hAnsi="Liberation Serif" w:cs="Liberation Serif"/>
                <w:sz w:val="20"/>
                <w:szCs w:val="20"/>
              </w:rPr>
              <w:t>Toutes sujétions particulières.</w:t>
            </w:r>
          </w:p>
          <w:p w:rsidRPr="00686F4C" w:rsidR="009572CA" w:rsidP="009572CA" w:rsidRDefault="009572CA" w14:paraId="4454DBA4"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067AF3BB"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3C947B49"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612CBDF3" w14:textId="4E91E4E2">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09</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0C800326" w14:textId="424713CF">
            <w:pPr>
              <w:jc w:val="both"/>
              <w:rPr>
                <w:rFonts w:ascii="Trebuchet MS" w:hAnsi="Trebuchet MS" w:cs="Arial"/>
                <w:b/>
                <w:bCs/>
                <w:sz w:val="18"/>
                <w:szCs w:val="18"/>
              </w:rPr>
            </w:pPr>
            <w:r w:rsidRPr="008034B2">
              <w:rPr>
                <w:rFonts w:ascii="Liberation Serif" w:hAnsi="Liberation Serif" w:cs="Liberation Serif"/>
                <w:b/>
                <w:bCs/>
                <w:sz w:val="20"/>
                <w:szCs w:val="20"/>
              </w:rPr>
              <w:t>FOURNITURE, POSE ET RACCORDEMENT D'UNE CELLULE CAPTEUR PONT HAUT/PONT BAS</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2605838D"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47643D96"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274A68CD"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6A18F3" w:rsidP="006A18F3" w:rsidRDefault="006A18F3" w14:paraId="574D0807" w14:textId="77777777">
            <w:pPr>
              <w:pStyle w:val="TableContents"/>
              <w:jc w:val="both"/>
              <w:rPr>
                <w:rFonts w:ascii="Liberation Serif" w:hAnsi="Liberation Serif" w:cs="Liberation Serif"/>
                <w:sz w:val="20"/>
                <w:szCs w:val="20"/>
              </w:rPr>
            </w:pPr>
            <w:r>
              <w:rPr>
                <w:rFonts w:ascii="Liberation Serif" w:hAnsi="Liberation Serif" w:cs="Liberation Serif"/>
                <w:sz w:val="20"/>
                <w:szCs w:val="20"/>
              </w:rPr>
              <w:t xml:space="preserve">Ce prix rémunère, </w:t>
            </w:r>
            <w:r w:rsidRPr="009572CA">
              <w:rPr>
                <w:rFonts w:ascii="Liberation Serif" w:hAnsi="Liberation Serif" w:cs="Liberation Serif"/>
                <w:sz w:val="20"/>
                <w:szCs w:val="20"/>
              </w:rPr>
              <w:t xml:space="preserve">à l'unité, </w:t>
            </w:r>
            <w:r>
              <w:rPr>
                <w:rFonts w:ascii="Liberation Serif" w:hAnsi="Liberation Serif" w:cs="Liberation Serif"/>
                <w:sz w:val="20"/>
                <w:szCs w:val="20"/>
              </w:rPr>
              <w:t xml:space="preserve">la dépose et la repose de la caméra présente sur le mat de la cabine </w:t>
            </w:r>
            <w:r w:rsidRPr="009572CA">
              <w:rPr>
                <w:rFonts w:ascii="Liberation Serif" w:hAnsi="Liberation Serif" w:cs="Liberation Serif"/>
                <w:sz w:val="20"/>
                <w:szCs w:val="20"/>
              </w:rPr>
              <w:t>selon les spécifications du CCTP.</w:t>
            </w:r>
          </w:p>
          <w:p w:rsidR="006A18F3" w:rsidP="006A18F3" w:rsidRDefault="006A18F3" w14:paraId="4139E576" w14:textId="77777777">
            <w:pPr>
              <w:pStyle w:val="TableContents"/>
              <w:jc w:val="both"/>
              <w:rPr>
                <w:rFonts w:ascii="Liberation Serif" w:hAnsi="Liberation Serif" w:cs="Liberation Serif"/>
                <w:sz w:val="20"/>
                <w:szCs w:val="20"/>
              </w:rPr>
            </w:pPr>
          </w:p>
          <w:p w:rsidRPr="009572CA" w:rsidR="006A18F3" w:rsidP="006A18F3" w:rsidRDefault="006A18F3" w14:paraId="6524BAE7"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Pr="009572CA" w:rsidR="006A18F3" w:rsidP="006A18F3" w:rsidRDefault="006A18F3" w14:paraId="4D23245B" w14:textId="77777777">
            <w:pPr>
              <w:pStyle w:val="Standard"/>
              <w:numPr>
                <w:ilvl w:val="0"/>
                <w:numId w:val="11"/>
              </w:numPr>
              <w:snapToGrid w:val="0"/>
              <w:rPr>
                <w:rFonts w:ascii="Liberation Serif" w:hAnsi="Liberation Serif" w:cs="Liberation Serif"/>
                <w:sz w:val="20"/>
                <w:szCs w:val="20"/>
              </w:rPr>
            </w:pPr>
            <w:r w:rsidRPr="009572CA">
              <w:rPr>
                <w:rFonts w:ascii="Liberation Serif" w:hAnsi="Liberation Serif" w:cs="Liberation Serif"/>
                <w:sz w:val="20"/>
                <w:szCs w:val="20"/>
              </w:rPr>
              <w:t>Le coût de la main d'œuvre ;</w:t>
            </w:r>
          </w:p>
          <w:p w:rsidRPr="009572CA" w:rsidR="006A18F3" w:rsidP="006A18F3" w:rsidRDefault="006A18F3" w14:paraId="58369B3D" w14:textId="77777777">
            <w:pPr>
              <w:pStyle w:val="Standard"/>
              <w:numPr>
                <w:ilvl w:val="0"/>
                <w:numId w:val="11"/>
              </w:numPr>
              <w:snapToGrid w:val="0"/>
              <w:rPr>
                <w:rFonts w:ascii="Liberation Serif" w:hAnsi="Liberation Serif" w:cs="Liberation Serif"/>
                <w:sz w:val="20"/>
                <w:szCs w:val="20"/>
              </w:rPr>
            </w:pPr>
            <w:r w:rsidRPr="009572CA">
              <w:rPr>
                <w:rFonts w:ascii="Liberation Serif" w:hAnsi="Liberation Serif" w:cs="Liberation Serif"/>
                <w:sz w:val="20"/>
                <w:szCs w:val="20"/>
              </w:rPr>
              <w:t>Les mesures de protection ;</w:t>
            </w:r>
          </w:p>
          <w:p w:rsidRPr="009572CA" w:rsidR="006A18F3" w:rsidP="006A18F3" w:rsidRDefault="006A18F3" w14:paraId="41EE4761" w14:textId="77777777">
            <w:pPr>
              <w:pStyle w:val="Standard"/>
              <w:numPr>
                <w:ilvl w:val="0"/>
                <w:numId w:val="11"/>
              </w:numPr>
              <w:snapToGrid w:val="0"/>
              <w:rPr>
                <w:rFonts w:ascii="Liberation Serif" w:hAnsi="Liberation Serif" w:cs="Liberation Serif"/>
                <w:sz w:val="20"/>
                <w:szCs w:val="20"/>
              </w:rPr>
            </w:pPr>
            <w:r w:rsidRPr="009572CA">
              <w:rPr>
                <w:rFonts w:ascii="Liberation Serif" w:hAnsi="Liberation Serif" w:cs="Liberation Serif"/>
                <w:sz w:val="20"/>
                <w:szCs w:val="20"/>
              </w:rPr>
              <w:t>toutes sujétions particulières.</w:t>
            </w:r>
          </w:p>
          <w:p w:rsidRPr="00686F4C" w:rsidR="009572CA" w:rsidP="009572CA" w:rsidRDefault="009572CA" w14:paraId="6CA34CAC"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4FC15845"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2BFA1DD2"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6B9B7A42" w14:textId="6B2AFA1E">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10</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46AE1CDA" w14:textId="4AF4A5A2">
            <w:pPr>
              <w:jc w:val="both"/>
              <w:rPr>
                <w:rFonts w:ascii="Trebuchet MS" w:hAnsi="Trebuchet MS" w:cs="Arial"/>
                <w:b/>
                <w:bCs/>
                <w:sz w:val="18"/>
                <w:szCs w:val="18"/>
              </w:rPr>
            </w:pPr>
            <w:r w:rsidRPr="008034B2">
              <w:rPr>
                <w:rFonts w:ascii="Liberation Serif" w:hAnsi="Liberation Serif" w:cs="Liberation Serif"/>
                <w:b/>
                <w:bCs/>
                <w:sz w:val="20"/>
                <w:szCs w:val="20"/>
              </w:rPr>
              <w:t>FOURNITURE ET POSE CABLE CAPTEURS PONT HAUT/PONT BAS</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2095C02C"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33C24170"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3556BFDB"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AF79E7" w:rsidP="00AF79E7" w:rsidRDefault="00AF79E7" w14:paraId="32171E34" w14:textId="24419F55">
            <w:pPr>
              <w:pStyle w:val="TableContents"/>
              <w:jc w:val="both"/>
              <w:rPr>
                <w:rFonts w:ascii="Liberation Serif" w:hAnsi="Liberation Serif" w:cs="Liberation Serif"/>
                <w:sz w:val="20"/>
                <w:szCs w:val="20"/>
              </w:rPr>
            </w:pPr>
            <w:r>
              <w:rPr>
                <w:rFonts w:ascii="Liberation Serif" w:hAnsi="Liberation Serif" w:cs="Liberation Serif"/>
                <w:sz w:val="20"/>
                <w:szCs w:val="20"/>
              </w:rPr>
              <w:t xml:space="preserve">Ce prix rémunère, </w:t>
            </w:r>
            <w:r w:rsidR="006A18F3">
              <w:rPr>
                <w:rFonts w:ascii="Liberation Serif" w:hAnsi="Liberation Serif" w:cs="Liberation Serif"/>
                <w:sz w:val="20"/>
                <w:szCs w:val="20"/>
              </w:rPr>
              <w:t>au mètre linéaire</w:t>
            </w:r>
            <w:r w:rsidRPr="009572CA">
              <w:rPr>
                <w:rFonts w:ascii="Liberation Serif" w:hAnsi="Liberation Serif" w:cs="Liberation Serif"/>
                <w:sz w:val="20"/>
                <w:szCs w:val="20"/>
              </w:rPr>
              <w:t xml:space="preserve">, </w:t>
            </w:r>
            <w:r>
              <w:rPr>
                <w:rFonts w:ascii="Liberation Serif" w:hAnsi="Liberation Serif" w:cs="Liberation Serif"/>
                <w:sz w:val="20"/>
                <w:szCs w:val="20"/>
              </w:rPr>
              <w:t xml:space="preserve">la </w:t>
            </w:r>
            <w:r w:rsidRPr="00BF6624">
              <w:rPr>
                <w:rFonts w:ascii="Liberation Serif" w:hAnsi="Liberation Serif" w:cs="Liberation Serif"/>
                <w:sz w:val="20"/>
                <w:szCs w:val="20"/>
              </w:rPr>
              <w:t>fourniture</w:t>
            </w:r>
            <w:r w:rsidR="000606E0">
              <w:rPr>
                <w:rFonts w:ascii="Liberation Serif" w:hAnsi="Liberation Serif" w:cs="Liberation Serif"/>
                <w:sz w:val="20"/>
                <w:szCs w:val="20"/>
              </w:rPr>
              <w:t xml:space="preserve"> et</w:t>
            </w:r>
            <w:r w:rsidRPr="00BF6624">
              <w:rPr>
                <w:rFonts w:ascii="Liberation Serif" w:hAnsi="Liberation Serif" w:cs="Liberation Serif"/>
                <w:sz w:val="20"/>
                <w:szCs w:val="20"/>
              </w:rPr>
              <w:t xml:space="preserve"> </w:t>
            </w:r>
            <w:r>
              <w:rPr>
                <w:rFonts w:ascii="Liberation Serif" w:hAnsi="Liberation Serif" w:cs="Liberation Serif"/>
                <w:sz w:val="20"/>
                <w:szCs w:val="20"/>
              </w:rPr>
              <w:t xml:space="preserve">la </w:t>
            </w:r>
            <w:r w:rsidRPr="00BF6624">
              <w:rPr>
                <w:rFonts w:ascii="Liberation Serif" w:hAnsi="Liberation Serif" w:cs="Liberation Serif"/>
                <w:sz w:val="20"/>
                <w:szCs w:val="20"/>
              </w:rPr>
              <w:t xml:space="preserve">pose </w:t>
            </w:r>
            <w:r w:rsidR="000606E0">
              <w:rPr>
                <w:rFonts w:ascii="Liberation Serif" w:hAnsi="Liberation Serif" w:cs="Liberation Serif"/>
                <w:sz w:val="20"/>
                <w:szCs w:val="20"/>
              </w:rPr>
              <w:t>du</w:t>
            </w:r>
            <w:r>
              <w:rPr>
                <w:rFonts w:ascii="Liberation Serif" w:hAnsi="Liberation Serif" w:cs="Liberation Serif"/>
                <w:sz w:val="20"/>
                <w:szCs w:val="20"/>
              </w:rPr>
              <w:t xml:space="preserve"> câble </w:t>
            </w:r>
            <w:r w:rsidR="000606E0">
              <w:rPr>
                <w:rFonts w:ascii="Liberation Serif" w:hAnsi="Liberation Serif" w:cs="Liberation Serif"/>
                <w:sz w:val="20"/>
                <w:szCs w:val="20"/>
              </w:rPr>
              <w:t xml:space="preserve">du capteur pont haut/bas </w:t>
            </w:r>
            <w:r w:rsidRPr="009572CA">
              <w:rPr>
                <w:rFonts w:ascii="Liberation Serif" w:hAnsi="Liberation Serif" w:cs="Liberation Serif"/>
                <w:sz w:val="20"/>
                <w:szCs w:val="20"/>
              </w:rPr>
              <w:t>selon les spécifications du CCTP.</w:t>
            </w:r>
          </w:p>
          <w:p w:rsidR="00AF79E7" w:rsidP="00AF79E7" w:rsidRDefault="00AF79E7" w14:paraId="3BEE712E" w14:textId="77777777">
            <w:pPr>
              <w:pStyle w:val="TableContents"/>
              <w:jc w:val="both"/>
              <w:rPr>
                <w:rFonts w:ascii="Liberation Serif" w:hAnsi="Liberation Serif" w:cs="Liberation Serif"/>
                <w:sz w:val="20"/>
                <w:szCs w:val="20"/>
              </w:rPr>
            </w:pPr>
          </w:p>
          <w:p w:rsidRPr="0045124E" w:rsidR="00AF79E7" w:rsidP="00AF79E7" w:rsidRDefault="00AF79E7" w14:paraId="4578C5B5"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00AF79E7" w:rsidP="00AF79E7" w:rsidRDefault="00AF79E7" w14:paraId="45457BFB" w14:textId="77777777">
            <w:pPr>
              <w:pStyle w:val="Standard"/>
              <w:numPr>
                <w:ilvl w:val="0"/>
                <w:numId w:val="12"/>
              </w:numPr>
              <w:snapToGrid w:val="0"/>
              <w:rPr>
                <w:sz w:val="20"/>
              </w:rPr>
            </w:pPr>
            <w:r>
              <w:rPr>
                <w:sz w:val="20"/>
              </w:rPr>
              <w:t>le raccordement des deux caméras dôme ;</w:t>
            </w:r>
          </w:p>
          <w:p w:rsidRPr="00CC7930" w:rsidR="00AF79E7" w:rsidP="00AF79E7" w:rsidRDefault="00AF79E7" w14:paraId="15B2341D" w14:textId="77777777">
            <w:pPr>
              <w:pStyle w:val="Standard"/>
              <w:numPr>
                <w:ilvl w:val="0"/>
                <w:numId w:val="12"/>
              </w:numPr>
              <w:snapToGrid w:val="0"/>
              <w:rPr>
                <w:sz w:val="20"/>
              </w:rPr>
            </w:pPr>
            <w:r w:rsidRPr="00CC7930">
              <w:rPr>
                <w:sz w:val="20"/>
              </w:rPr>
              <w:t>Le coût de la main d'œuvre ;</w:t>
            </w:r>
          </w:p>
          <w:p w:rsidRPr="00CC7930" w:rsidR="00AF79E7" w:rsidP="00AF79E7" w:rsidRDefault="00AF79E7" w14:paraId="7085ED89" w14:textId="77777777">
            <w:pPr>
              <w:pStyle w:val="Standard"/>
              <w:numPr>
                <w:ilvl w:val="0"/>
                <w:numId w:val="12"/>
              </w:numPr>
              <w:snapToGrid w:val="0"/>
              <w:rPr>
                <w:sz w:val="20"/>
              </w:rPr>
            </w:pPr>
            <w:r w:rsidRPr="00CC7930">
              <w:rPr>
                <w:sz w:val="20"/>
              </w:rPr>
              <w:t>La fourniture de l'énergie ;</w:t>
            </w:r>
          </w:p>
          <w:p w:rsidRPr="00CC7930" w:rsidR="00AF79E7" w:rsidP="00AF79E7" w:rsidRDefault="00AF79E7" w14:paraId="5CF69907" w14:textId="77777777">
            <w:pPr>
              <w:pStyle w:val="Standard"/>
              <w:numPr>
                <w:ilvl w:val="0"/>
                <w:numId w:val="12"/>
              </w:numPr>
              <w:snapToGrid w:val="0"/>
              <w:rPr>
                <w:sz w:val="20"/>
              </w:rPr>
            </w:pPr>
            <w:r w:rsidRPr="00CC7930">
              <w:rPr>
                <w:sz w:val="20"/>
              </w:rPr>
              <w:t>Les mesures de protection ;</w:t>
            </w:r>
          </w:p>
          <w:p w:rsidR="00AF79E7" w:rsidP="00AF79E7" w:rsidRDefault="00AF79E7" w14:paraId="7B598FE9" w14:textId="77777777">
            <w:pPr>
              <w:pStyle w:val="Standard"/>
              <w:numPr>
                <w:ilvl w:val="0"/>
                <w:numId w:val="12"/>
              </w:numPr>
              <w:snapToGrid w:val="0"/>
              <w:rPr>
                <w:sz w:val="20"/>
              </w:rPr>
            </w:pPr>
            <w:r w:rsidRPr="00CC7930">
              <w:rPr>
                <w:sz w:val="20"/>
              </w:rPr>
              <w:t>Toutes sujétions particulières.</w:t>
            </w:r>
          </w:p>
          <w:p w:rsidRPr="00686F4C" w:rsidR="009572CA" w:rsidP="009572CA" w:rsidRDefault="009572CA" w14:paraId="5C0B01BC"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2D4E6696"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26E5761B"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3E554153" w14:textId="6DD86CBA">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11</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67B7EC9C" w14:textId="47BE179C">
            <w:pPr>
              <w:jc w:val="both"/>
              <w:rPr>
                <w:rFonts w:ascii="Trebuchet MS" w:hAnsi="Trebuchet MS" w:cs="Arial"/>
                <w:b/>
                <w:bCs/>
                <w:sz w:val="18"/>
                <w:szCs w:val="18"/>
              </w:rPr>
            </w:pPr>
            <w:r w:rsidRPr="008034B2">
              <w:rPr>
                <w:rFonts w:ascii="Liberation Serif" w:hAnsi="Liberation Serif" w:cs="Liberation Serif"/>
                <w:b/>
                <w:bCs/>
                <w:sz w:val="20"/>
                <w:szCs w:val="20"/>
              </w:rPr>
              <w:t>DEPOSE ET REPOSE D'UNE CAMERA ANALOGIQUE 360°</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15FD0640"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318142B6"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4BF0ADC5"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7A0D3A" w14:paraId="769A781A" w14:textId="77777777">
            <w:pPr>
              <w:pStyle w:val="TableContents"/>
              <w:jc w:val="both"/>
              <w:rPr>
                <w:rFonts w:ascii="Liberation Serif" w:hAnsi="Liberation Serif" w:cs="Liberation Serif"/>
                <w:sz w:val="20"/>
                <w:szCs w:val="20"/>
              </w:rPr>
            </w:pPr>
            <w:r>
              <w:rPr>
                <w:rFonts w:ascii="Liberation Serif" w:hAnsi="Liberation Serif" w:cs="Liberation Serif"/>
                <w:sz w:val="20"/>
                <w:szCs w:val="20"/>
              </w:rPr>
              <w:t xml:space="preserve">Ce prix rémunère, </w:t>
            </w:r>
            <w:r w:rsidRPr="009572CA">
              <w:rPr>
                <w:rFonts w:ascii="Liberation Serif" w:hAnsi="Liberation Serif" w:cs="Liberation Serif"/>
                <w:sz w:val="20"/>
                <w:szCs w:val="20"/>
              </w:rPr>
              <w:t xml:space="preserve">à l'unité, </w:t>
            </w:r>
            <w:r>
              <w:rPr>
                <w:rFonts w:ascii="Liberation Serif" w:hAnsi="Liberation Serif" w:cs="Liberation Serif"/>
                <w:sz w:val="20"/>
                <w:szCs w:val="20"/>
              </w:rPr>
              <w:t xml:space="preserve">la dépose et la repose </w:t>
            </w:r>
            <w:r w:rsidR="00876110">
              <w:rPr>
                <w:rFonts w:ascii="Liberation Serif" w:hAnsi="Liberation Serif" w:cs="Liberation Serif"/>
                <w:sz w:val="20"/>
                <w:szCs w:val="20"/>
              </w:rPr>
              <w:t xml:space="preserve">de la caméra présente sur le mat de la cabine </w:t>
            </w:r>
            <w:r w:rsidRPr="009572CA">
              <w:rPr>
                <w:rFonts w:ascii="Liberation Serif" w:hAnsi="Liberation Serif" w:cs="Liberation Serif"/>
                <w:sz w:val="20"/>
                <w:szCs w:val="20"/>
              </w:rPr>
              <w:t>selon les spécifications du CCTP.</w:t>
            </w:r>
          </w:p>
          <w:p w:rsidR="00876110" w:rsidP="009572CA" w:rsidRDefault="00876110" w14:paraId="2221B255" w14:textId="77777777">
            <w:pPr>
              <w:pStyle w:val="TableContents"/>
              <w:jc w:val="both"/>
              <w:rPr>
                <w:rFonts w:ascii="Liberation Serif" w:hAnsi="Liberation Serif" w:cs="Liberation Serif"/>
                <w:sz w:val="20"/>
                <w:szCs w:val="20"/>
              </w:rPr>
            </w:pPr>
          </w:p>
          <w:p w:rsidRPr="009572CA" w:rsidR="00876110" w:rsidP="00876110" w:rsidRDefault="00876110" w14:paraId="01C32DC4"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Pr="009572CA" w:rsidR="00876110" w:rsidP="00876110" w:rsidRDefault="00876110" w14:paraId="449B8F02" w14:textId="77777777">
            <w:pPr>
              <w:pStyle w:val="Standard"/>
              <w:numPr>
                <w:ilvl w:val="0"/>
                <w:numId w:val="11"/>
              </w:numPr>
              <w:snapToGrid w:val="0"/>
              <w:rPr>
                <w:rFonts w:ascii="Liberation Serif" w:hAnsi="Liberation Serif" w:cs="Liberation Serif"/>
                <w:sz w:val="20"/>
                <w:szCs w:val="20"/>
              </w:rPr>
            </w:pPr>
            <w:r w:rsidRPr="009572CA">
              <w:rPr>
                <w:rFonts w:ascii="Liberation Serif" w:hAnsi="Liberation Serif" w:cs="Liberation Serif"/>
                <w:sz w:val="20"/>
                <w:szCs w:val="20"/>
              </w:rPr>
              <w:t>Le coût de la main d'œuvre ;</w:t>
            </w:r>
          </w:p>
          <w:p w:rsidRPr="009572CA" w:rsidR="00876110" w:rsidP="00876110" w:rsidRDefault="00876110" w14:paraId="1ECA12E6" w14:textId="77777777">
            <w:pPr>
              <w:pStyle w:val="Standard"/>
              <w:numPr>
                <w:ilvl w:val="0"/>
                <w:numId w:val="11"/>
              </w:numPr>
              <w:snapToGrid w:val="0"/>
              <w:rPr>
                <w:rFonts w:ascii="Liberation Serif" w:hAnsi="Liberation Serif" w:cs="Liberation Serif"/>
                <w:sz w:val="20"/>
                <w:szCs w:val="20"/>
              </w:rPr>
            </w:pPr>
            <w:r w:rsidRPr="009572CA">
              <w:rPr>
                <w:rFonts w:ascii="Liberation Serif" w:hAnsi="Liberation Serif" w:cs="Liberation Serif"/>
                <w:sz w:val="20"/>
                <w:szCs w:val="20"/>
              </w:rPr>
              <w:t>Les mesures de protection ;</w:t>
            </w:r>
          </w:p>
          <w:p w:rsidRPr="009572CA" w:rsidR="00876110" w:rsidP="00876110" w:rsidRDefault="00876110" w14:paraId="4943CCDB" w14:textId="472749C6">
            <w:pPr>
              <w:pStyle w:val="Standard"/>
              <w:numPr>
                <w:ilvl w:val="0"/>
                <w:numId w:val="11"/>
              </w:numPr>
              <w:snapToGrid w:val="0"/>
              <w:rPr>
                <w:rFonts w:ascii="Liberation Serif" w:hAnsi="Liberation Serif" w:cs="Liberation Serif"/>
                <w:sz w:val="20"/>
                <w:szCs w:val="20"/>
              </w:rPr>
            </w:pPr>
            <w:r w:rsidRPr="009572CA">
              <w:rPr>
                <w:rFonts w:ascii="Liberation Serif" w:hAnsi="Liberation Serif" w:cs="Liberation Serif"/>
                <w:sz w:val="20"/>
                <w:szCs w:val="20"/>
              </w:rPr>
              <w:t>toutes sujétions particulières.</w:t>
            </w:r>
          </w:p>
          <w:p w:rsidRPr="00686F4C" w:rsidR="00876110" w:rsidP="009572CA" w:rsidRDefault="00876110" w14:paraId="6B472EBD" w14:textId="54A25A40">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24D8F023"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32D00DFF"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46E90B58" w14:textId="2087BD90">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12</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756516E4" w14:textId="7E32B2AE">
            <w:pPr>
              <w:jc w:val="both"/>
              <w:rPr>
                <w:rFonts w:ascii="Trebuchet MS" w:hAnsi="Trebuchet MS" w:cs="Arial"/>
                <w:b/>
                <w:bCs/>
                <w:sz w:val="18"/>
                <w:szCs w:val="18"/>
              </w:rPr>
            </w:pPr>
            <w:r w:rsidRPr="008034B2">
              <w:rPr>
                <w:rFonts w:ascii="Liberation Serif" w:hAnsi="Liberation Serif" w:cs="Liberation Serif"/>
                <w:b/>
                <w:bCs/>
                <w:sz w:val="20"/>
                <w:szCs w:val="20"/>
              </w:rPr>
              <w:t>FOURNITURE, POSE ET RACCORDEMENT POUR UNE CAMERA ANALOGIQUE 360°</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422C268F"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31E5C01C"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72B5C580"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45124E" w:rsidP="0045124E" w:rsidRDefault="0045124E" w14:paraId="2D52002A" w14:textId="30D7737A">
            <w:pPr>
              <w:pStyle w:val="TableContents"/>
              <w:jc w:val="both"/>
              <w:rPr>
                <w:rFonts w:ascii="Liberation Serif" w:hAnsi="Liberation Serif" w:cs="Liberation Serif"/>
                <w:sz w:val="20"/>
                <w:szCs w:val="20"/>
              </w:rPr>
            </w:pPr>
            <w:r>
              <w:rPr>
                <w:rFonts w:ascii="Liberation Serif" w:hAnsi="Liberation Serif" w:cs="Liberation Serif"/>
                <w:sz w:val="20"/>
                <w:szCs w:val="20"/>
              </w:rPr>
              <w:t xml:space="preserve">Ce prix rémunère, </w:t>
            </w:r>
            <w:r w:rsidR="006A18F3">
              <w:rPr>
                <w:rFonts w:ascii="Liberation Serif" w:hAnsi="Liberation Serif" w:cs="Liberation Serif"/>
                <w:sz w:val="20"/>
                <w:szCs w:val="20"/>
              </w:rPr>
              <w:t>au mètre linéaire</w:t>
            </w:r>
            <w:r w:rsidRPr="009572CA">
              <w:rPr>
                <w:rFonts w:ascii="Liberation Serif" w:hAnsi="Liberation Serif" w:cs="Liberation Serif"/>
                <w:sz w:val="20"/>
                <w:szCs w:val="20"/>
              </w:rPr>
              <w:t xml:space="preserve">, </w:t>
            </w:r>
            <w:r>
              <w:rPr>
                <w:rFonts w:ascii="Liberation Serif" w:hAnsi="Liberation Serif" w:cs="Liberation Serif"/>
                <w:sz w:val="20"/>
                <w:szCs w:val="20"/>
              </w:rPr>
              <w:t xml:space="preserve">la </w:t>
            </w:r>
            <w:r w:rsidRPr="00BF6624" w:rsidR="00BF6624">
              <w:rPr>
                <w:rFonts w:ascii="Liberation Serif" w:hAnsi="Liberation Serif" w:cs="Liberation Serif"/>
                <w:sz w:val="20"/>
                <w:szCs w:val="20"/>
              </w:rPr>
              <w:t xml:space="preserve">fourniture, </w:t>
            </w:r>
            <w:r w:rsidR="00BF6624">
              <w:rPr>
                <w:rFonts w:ascii="Liberation Serif" w:hAnsi="Liberation Serif" w:cs="Liberation Serif"/>
                <w:sz w:val="20"/>
                <w:szCs w:val="20"/>
              </w:rPr>
              <w:t xml:space="preserve">la </w:t>
            </w:r>
            <w:r w:rsidRPr="00BF6624" w:rsidR="00BF6624">
              <w:rPr>
                <w:rFonts w:ascii="Liberation Serif" w:hAnsi="Liberation Serif" w:cs="Liberation Serif"/>
                <w:sz w:val="20"/>
                <w:szCs w:val="20"/>
              </w:rPr>
              <w:t xml:space="preserve">pose et </w:t>
            </w:r>
            <w:r w:rsidR="00BF6624">
              <w:rPr>
                <w:rFonts w:ascii="Liberation Serif" w:hAnsi="Liberation Serif" w:cs="Liberation Serif"/>
                <w:sz w:val="20"/>
                <w:szCs w:val="20"/>
              </w:rPr>
              <w:t xml:space="preserve">le </w:t>
            </w:r>
            <w:r w:rsidRPr="00BF6624" w:rsidR="00BF6624">
              <w:rPr>
                <w:rFonts w:ascii="Liberation Serif" w:hAnsi="Liberation Serif" w:cs="Liberation Serif"/>
                <w:sz w:val="20"/>
                <w:szCs w:val="20"/>
              </w:rPr>
              <w:t xml:space="preserve">raccordement </w:t>
            </w:r>
            <w:r w:rsidR="00BF6624">
              <w:rPr>
                <w:rFonts w:ascii="Liberation Serif" w:hAnsi="Liberation Serif" w:cs="Liberation Serif"/>
                <w:sz w:val="20"/>
                <w:szCs w:val="20"/>
              </w:rPr>
              <w:t xml:space="preserve">par </w:t>
            </w:r>
            <w:r w:rsidR="00B6687D">
              <w:rPr>
                <w:rFonts w:ascii="Liberation Serif" w:hAnsi="Liberation Serif" w:cs="Liberation Serif"/>
                <w:sz w:val="20"/>
                <w:szCs w:val="20"/>
              </w:rPr>
              <w:t xml:space="preserve">câble </w:t>
            </w:r>
            <w:r w:rsidRPr="00BF6624" w:rsidR="00BF6624">
              <w:rPr>
                <w:rFonts w:ascii="Liberation Serif" w:hAnsi="Liberation Serif" w:cs="Liberation Serif"/>
                <w:sz w:val="20"/>
                <w:szCs w:val="20"/>
              </w:rPr>
              <w:t>pour une caméra analogique 360°</w:t>
            </w:r>
            <w:r w:rsidRPr="009572CA">
              <w:rPr>
                <w:rFonts w:ascii="Liberation Serif" w:hAnsi="Liberation Serif" w:cs="Liberation Serif"/>
                <w:sz w:val="20"/>
                <w:szCs w:val="20"/>
              </w:rPr>
              <w:t>selon les spécifications du CCTP.</w:t>
            </w:r>
          </w:p>
          <w:p w:rsidR="0045124E" w:rsidP="0045124E" w:rsidRDefault="0045124E" w14:paraId="3DDD12D1" w14:textId="77777777">
            <w:pPr>
              <w:pStyle w:val="TableContents"/>
              <w:jc w:val="both"/>
              <w:rPr>
                <w:rFonts w:ascii="Liberation Serif" w:hAnsi="Liberation Serif" w:cs="Liberation Serif"/>
                <w:sz w:val="20"/>
                <w:szCs w:val="20"/>
              </w:rPr>
            </w:pPr>
          </w:p>
          <w:p w:rsidRPr="0045124E" w:rsidR="00AF79E7" w:rsidP="0045124E" w:rsidRDefault="0045124E" w14:paraId="24F01B1D" w14:textId="533EBEF9">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00AF79E7" w:rsidP="0045124E" w:rsidRDefault="00AF79E7" w14:paraId="62697F00" w14:textId="52C9B970">
            <w:pPr>
              <w:pStyle w:val="Standard"/>
              <w:numPr>
                <w:ilvl w:val="0"/>
                <w:numId w:val="12"/>
              </w:numPr>
              <w:snapToGrid w:val="0"/>
              <w:rPr>
                <w:sz w:val="20"/>
              </w:rPr>
            </w:pPr>
            <w:r>
              <w:rPr>
                <w:sz w:val="20"/>
              </w:rPr>
              <w:t>le raccordement des deux caméras dôme ;</w:t>
            </w:r>
          </w:p>
          <w:p w:rsidRPr="00CC7930" w:rsidR="0045124E" w:rsidP="0045124E" w:rsidRDefault="0045124E" w14:paraId="7718834B" w14:textId="2931467A">
            <w:pPr>
              <w:pStyle w:val="Standard"/>
              <w:numPr>
                <w:ilvl w:val="0"/>
                <w:numId w:val="12"/>
              </w:numPr>
              <w:snapToGrid w:val="0"/>
              <w:rPr>
                <w:sz w:val="20"/>
              </w:rPr>
            </w:pPr>
            <w:r w:rsidRPr="00CC7930">
              <w:rPr>
                <w:sz w:val="20"/>
              </w:rPr>
              <w:t>Le coût de la main d'œuvre ;</w:t>
            </w:r>
          </w:p>
          <w:p w:rsidRPr="00CC7930" w:rsidR="0045124E" w:rsidP="0045124E" w:rsidRDefault="0045124E" w14:paraId="0271BDC0" w14:textId="77777777">
            <w:pPr>
              <w:pStyle w:val="Standard"/>
              <w:numPr>
                <w:ilvl w:val="0"/>
                <w:numId w:val="12"/>
              </w:numPr>
              <w:snapToGrid w:val="0"/>
              <w:rPr>
                <w:sz w:val="20"/>
              </w:rPr>
            </w:pPr>
            <w:r w:rsidRPr="00CC7930">
              <w:rPr>
                <w:sz w:val="20"/>
              </w:rPr>
              <w:t>La fourniture de l'énergie ;</w:t>
            </w:r>
          </w:p>
          <w:p w:rsidRPr="00CC7930" w:rsidR="0045124E" w:rsidP="0045124E" w:rsidRDefault="0045124E" w14:paraId="608918A2" w14:textId="77777777">
            <w:pPr>
              <w:pStyle w:val="Standard"/>
              <w:numPr>
                <w:ilvl w:val="0"/>
                <w:numId w:val="12"/>
              </w:numPr>
              <w:snapToGrid w:val="0"/>
              <w:rPr>
                <w:sz w:val="20"/>
              </w:rPr>
            </w:pPr>
            <w:r w:rsidRPr="00CC7930">
              <w:rPr>
                <w:sz w:val="20"/>
              </w:rPr>
              <w:t>Les mesures de protection ;</w:t>
            </w:r>
          </w:p>
          <w:p w:rsidR="0045124E" w:rsidP="0045124E" w:rsidRDefault="0045124E" w14:paraId="0682ED4D" w14:textId="77777777">
            <w:pPr>
              <w:pStyle w:val="Standard"/>
              <w:numPr>
                <w:ilvl w:val="0"/>
                <w:numId w:val="12"/>
              </w:numPr>
              <w:snapToGrid w:val="0"/>
              <w:rPr>
                <w:sz w:val="20"/>
              </w:rPr>
            </w:pPr>
            <w:r w:rsidRPr="00CC7930">
              <w:rPr>
                <w:sz w:val="20"/>
              </w:rPr>
              <w:t>Toutes sujétions particulières.</w:t>
            </w:r>
          </w:p>
          <w:p w:rsidRPr="00686F4C" w:rsidR="009572CA" w:rsidP="009572CA" w:rsidRDefault="009572CA" w14:paraId="4266C5D9"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7BC0E388"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612DD065"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5607B4A2" w14:textId="55BA73B6">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13</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00A9891E" w14:textId="168C1AEE">
            <w:pPr>
              <w:jc w:val="both"/>
              <w:rPr>
                <w:rFonts w:ascii="Trebuchet MS" w:hAnsi="Trebuchet MS" w:cs="Arial"/>
                <w:b/>
                <w:bCs/>
                <w:sz w:val="18"/>
                <w:szCs w:val="18"/>
              </w:rPr>
            </w:pPr>
            <w:r w:rsidRPr="008034B2">
              <w:rPr>
                <w:rFonts w:ascii="Liberation Serif" w:hAnsi="Liberation Serif" w:cs="Liberation Serif"/>
                <w:b/>
                <w:bCs/>
                <w:sz w:val="20"/>
                <w:szCs w:val="20"/>
              </w:rPr>
              <w:t>FOURNITURE, POSE ET RACCORDEMENT D'UNE BARRIERE AUTOMATIQUE LEVANTE PLIABLE</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02FDE459"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04E2666F"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35A0A285"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F84777" w:rsidP="00F84777" w:rsidRDefault="00F84777" w14:paraId="1BD8DCFB" w14:textId="43EEA386">
            <w:pPr>
              <w:pStyle w:val="TableContents"/>
              <w:jc w:val="both"/>
              <w:rPr>
                <w:rFonts w:ascii="Liberation Serif" w:hAnsi="Liberation Serif" w:cs="Liberation Serif"/>
                <w:sz w:val="20"/>
                <w:szCs w:val="20"/>
              </w:rPr>
            </w:pPr>
            <w:r>
              <w:rPr>
                <w:rFonts w:ascii="Liberation Serif" w:hAnsi="Liberation Serif" w:cs="Liberation Serif"/>
                <w:sz w:val="20"/>
                <w:szCs w:val="20"/>
              </w:rPr>
              <w:t>Ce prix rémunère, a</w:t>
            </w:r>
            <w:r w:rsidR="0084326E">
              <w:rPr>
                <w:rFonts w:ascii="Liberation Serif" w:hAnsi="Liberation Serif" w:cs="Liberation Serif"/>
                <w:sz w:val="20"/>
                <w:szCs w:val="20"/>
              </w:rPr>
              <w:t xml:space="preserve"> l’unité</w:t>
            </w:r>
            <w:r w:rsidRPr="009572CA">
              <w:rPr>
                <w:rFonts w:ascii="Liberation Serif" w:hAnsi="Liberation Serif" w:cs="Liberation Serif"/>
                <w:sz w:val="20"/>
                <w:szCs w:val="20"/>
              </w:rPr>
              <w:t xml:space="preserve">, </w:t>
            </w:r>
            <w:r w:rsidRPr="00BF6624">
              <w:rPr>
                <w:rFonts w:ascii="Liberation Serif" w:hAnsi="Liberation Serif" w:cs="Liberation Serif"/>
                <w:sz w:val="20"/>
                <w:szCs w:val="20"/>
              </w:rPr>
              <w:t>la fourniture</w:t>
            </w:r>
            <w:r>
              <w:rPr>
                <w:rFonts w:ascii="Liberation Serif" w:hAnsi="Liberation Serif" w:cs="Liberation Serif"/>
                <w:sz w:val="20"/>
                <w:szCs w:val="20"/>
              </w:rPr>
              <w:t>, la</w:t>
            </w:r>
            <w:r w:rsidRPr="00BF6624">
              <w:rPr>
                <w:rFonts w:ascii="Liberation Serif" w:hAnsi="Liberation Serif" w:cs="Liberation Serif"/>
                <w:sz w:val="20"/>
                <w:szCs w:val="20"/>
              </w:rPr>
              <w:t xml:space="preserve"> pose</w:t>
            </w:r>
            <w:r>
              <w:rPr>
                <w:rFonts w:ascii="Liberation Serif" w:hAnsi="Liberation Serif" w:cs="Liberation Serif"/>
                <w:sz w:val="20"/>
                <w:szCs w:val="20"/>
              </w:rPr>
              <w:t xml:space="preserve"> et le raccordement</w:t>
            </w:r>
            <w:r w:rsidRPr="00BF6624">
              <w:rPr>
                <w:rFonts w:ascii="Liberation Serif" w:hAnsi="Liberation Serif" w:cs="Liberation Serif"/>
                <w:sz w:val="20"/>
                <w:szCs w:val="20"/>
              </w:rPr>
              <w:t xml:space="preserve"> </w:t>
            </w:r>
            <w:r>
              <w:rPr>
                <w:rFonts w:ascii="Liberation Serif" w:hAnsi="Liberation Serif" w:cs="Liberation Serif"/>
                <w:sz w:val="20"/>
                <w:szCs w:val="20"/>
              </w:rPr>
              <w:t>d</w:t>
            </w:r>
            <w:r w:rsidR="00425BBA">
              <w:rPr>
                <w:rFonts w:ascii="Liberation Serif" w:hAnsi="Liberation Serif" w:cs="Liberation Serif"/>
                <w:sz w:val="20"/>
                <w:szCs w:val="20"/>
              </w:rPr>
              <w:t>’une</w:t>
            </w:r>
            <w:r>
              <w:rPr>
                <w:rFonts w:ascii="Liberation Serif" w:hAnsi="Liberation Serif" w:cs="Liberation Serif"/>
                <w:sz w:val="20"/>
                <w:szCs w:val="20"/>
              </w:rPr>
              <w:t xml:space="preserve"> </w:t>
            </w:r>
            <w:r w:rsidRPr="00BF6624">
              <w:rPr>
                <w:rFonts w:ascii="Liberation Serif" w:hAnsi="Liberation Serif" w:cs="Liberation Serif"/>
                <w:sz w:val="20"/>
                <w:szCs w:val="20"/>
              </w:rPr>
              <w:t>barrière</w:t>
            </w:r>
            <w:r>
              <w:rPr>
                <w:rFonts w:ascii="Liberation Serif" w:hAnsi="Liberation Serif" w:cs="Liberation Serif"/>
                <w:sz w:val="20"/>
                <w:szCs w:val="20"/>
              </w:rPr>
              <w:t xml:space="preserve"> </w:t>
            </w:r>
            <w:r w:rsidR="00425BBA">
              <w:rPr>
                <w:rFonts w:ascii="Liberation Serif" w:hAnsi="Liberation Serif" w:cs="Liberation Serif"/>
                <w:sz w:val="20"/>
                <w:szCs w:val="20"/>
              </w:rPr>
              <w:t xml:space="preserve">automatique levante pliable </w:t>
            </w:r>
            <w:r w:rsidRPr="009572CA">
              <w:rPr>
                <w:rFonts w:ascii="Liberation Serif" w:hAnsi="Liberation Serif" w:cs="Liberation Serif"/>
                <w:sz w:val="20"/>
                <w:szCs w:val="20"/>
              </w:rPr>
              <w:t>selon les spécifications du CCTP.</w:t>
            </w:r>
          </w:p>
          <w:p w:rsidR="00F84777" w:rsidP="00F84777" w:rsidRDefault="00F84777" w14:paraId="69A23BE8" w14:textId="77777777">
            <w:pPr>
              <w:pStyle w:val="TableContents"/>
              <w:jc w:val="both"/>
              <w:rPr>
                <w:rFonts w:ascii="Liberation Serif" w:hAnsi="Liberation Serif" w:cs="Liberation Serif"/>
                <w:sz w:val="20"/>
                <w:szCs w:val="20"/>
              </w:rPr>
            </w:pPr>
          </w:p>
          <w:p w:rsidRPr="0045124E" w:rsidR="00F84777" w:rsidP="00F84777" w:rsidRDefault="00F84777" w14:paraId="0FE1325D"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lastRenderedPageBreak/>
              <w:t>Il comprend notamment :</w:t>
            </w:r>
          </w:p>
          <w:p w:rsidRPr="00CC7930" w:rsidR="00F84777" w:rsidP="00F84777" w:rsidRDefault="00F84777" w14:paraId="4D55CFA8" w14:textId="77777777">
            <w:pPr>
              <w:pStyle w:val="Standard"/>
              <w:numPr>
                <w:ilvl w:val="0"/>
                <w:numId w:val="12"/>
              </w:numPr>
              <w:snapToGrid w:val="0"/>
              <w:rPr>
                <w:sz w:val="20"/>
              </w:rPr>
            </w:pPr>
            <w:r w:rsidRPr="00CC7930">
              <w:rPr>
                <w:sz w:val="20"/>
              </w:rPr>
              <w:t>Le coût de la main d'œuvre ;</w:t>
            </w:r>
          </w:p>
          <w:p w:rsidRPr="00CC7930" w:rsidR="00F84777" w:rsidP="00F84777" w:rsidRDefault="00F84777" w14:paraId="700C50DF" w14:textId="77777777">
            <w:pPr>
              <w:pStyle w:val="Standard"/>
              <w:numPr>
                <w:ilvl w:val="0"/>
                <w:numId w:val="12"/>
              </w:numPr>
              <w:snapToGrid w:val="0"/>
              <w:rPr>
                <w:sz w:val="20"/>
              </w:rPr>
            </w:pPr>
            <w:r w:rsidRPr="00CC7930">
              <w:rPr>
                <w:sz w:val="20"/>
              </w:rPr>
              <w:t>La fourniture de l'énergie ;</w:t>
            </w:r>
          </w:p>
          <w:p w:rsidRPr="00CC7930" w:rsidR="00F84777" w:rsidP="00F84777" w:rsidRDefault="00F84777" w14:paraId="238769FC" w14:textId="77777777">
            <w:pPr>
              <w:pStyle w:val="Standard"/>
              <w:numPr>
                <w:ilvl w:val="0"/>
                <w:numId w:val="12"/>
              </w:numPr>
              <w:snapToGrid w:val="0"/>
              <w:rPr>
                <w:sz w:val="20"/>
              </w:rPr>
            </w:pPr>
            <w:r w:rsidRPr="00CC7930">
              <w:rPr>
                <w:sz w:val="20"/>
              </w:rPr>
              <w:t>Les mesures de protection ;</w:t>
            </w:r>
          </w:p>
          <w:p w:rsidR="00F84777" w:rsidP="00F84777" w:rsidRDefault="00F84777" w14:paraId="1CF99C7A" w14:textId="77777777">
            <w:pPr>
              <w:pStyle w:val="Standard"/>
              <w:numPr>
                <w:ilvl w:val="0"/>
                <w:numId w:val="12"/>
              </w:numPr>
              <w:snapToGrid w:val="0"/>
              <w:rPr>
                <w:sz w:val="20"/>
              </w:rPr>
            </w:pPr>
            <w:r w:rsidRPr="00CC7930">
              <w:rPr>
                <w:sz w:val="20"/>
              </w:rPr>
              <w:t>Toutes sujétions particulières.</w:t>
            </w:r>
          </w:p>
          <w:p w:rsidRPr="00686F4C" w:rsidR="009572CA" w:rsidP="009572CA" w:rsidRDefault="009572CA" w14:paraId="6E87A227"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6464AA34"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56DEECC2"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7C80661F" w14:textId="32A1200B">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14</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64DA9D22" w14:textId="6D880406">
            <w:pPr>
              <w:jc w:val="both"/>
              <w:rPr>
                <w:rFonts w:ascii="Trebuchet MS" w:hAnsi="Trebuchet MS" w:cs="Arial"/>
                <w:b/>
                <w:bCs/>
                <w:sz w:val="18"/>
                <w:szCs w:val="18"/>
              </w:rPr>
            </w:pPr>
            <w:r w:rsidRPr="008034B2">
              <w:rPr>
                <w:rFonts w:ascii="Liberation Serif" w:hAnsi="Liberation Serif" w:cs="Liberation Serif"/>
                <w:b/>
                <w:bCs/>
                <w:sz w:val="20"/>
                <w:szCs w:val="20"/>
              </w:rPr>
              <w:t>FOURNITURE ET POSE CABLE ALIMENTATION ET CABLE COMMANDE POUR BARRIERE</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31CB1484"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4A10D3BF"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412DC264"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45124E" w:rsidP="0045124E" w:rsidRDefault="0045124E" w14:paraId="77DBAA7F" w14:textId="4A6D5C58">
            <w:pPr>
              <w:pStyle w:val="TableContents"/>
              <w:jc w:val="both"/>
              <w:rPr>
                <w:rFonts w:ascii="Liberation Serif" w:hAnsi="Liberation Serif" w:cs="Liberation Serif"/>
                <w:sz w:val="20"/>
                <w:szCs w:val="20"/>
              </w:rPr>
            </w:pPr>
            <w:r>
              <w:rPr>
                <w:rFonts w:ascii="Liberation Serif" w:hAnsi="Liberation Serif" w:cs="Liberation Serif"/>
                <w:sz w:val="20"/>
                <w:szCs w:val="20"/>
              </w:rPr>
              <w:t xml:space="preserve">Ce prix rémunère, </w:t>
            </w:r>
            <w:r w:rsidR="006A18F3">
              <w:rPr>
                <w:rFonts w:ascii="Liberation Serif" w:hAnsi="Liberation Serif" w:cs="Liberation Serif"/>
                <w:sz w:val="20"/>
                <w:szCs w:val="20"/>
              </w:rPr>
              <w:t>au mètre linéaire</w:t>
            </w:r>
            <w:r w:rsidRPr="009572CA">
              <w:rPr>
                <w:rFonts w:ascii="Liberation Serif" w:hAnsi="Liberation Serif" w:cs="Liberation Serif"/>
                <w:sz w:val="20"/>
                <w:szCs w:val="20"/>
              </w:rPr>
              <w:t xml:space="preserve">, </w:t>
            </w:r>
            <w:r w:rsidRPr="00BF6624" w:rsidR="00BF6624">
              <w:rPr>
                <w:rFonts w:ascii="Liberation Serif" w:hAnsi="Liberation Serif" w:cs="Liberation Serif"/>
                <w:sz w:val="20"/>
                <w:szCs w:val="20"/>
              </w:rPr>
              <w:t>la fourniture et</w:t>
            </w:r>
            <w:r w:rsidR="00BF6624">
              <w:rPr>
                <w:rFonts w:ascii="Liberation Serif" w:hAnsi="Liberation Serif" w:cs="Liberation Serif"/>
                <w:sz w:val="20"/>
                <w:szCs w:val="20"/>
              </w:rPr>
              <w:t xml:space="preserve"> la</w:t>
            </w:r>
            <w:r w:rsidRPr="00BF6624" w:rsidR="00BF6624">
              <w:rPr>
                <w:rFonts w:ascii="Liberation Serif" w:hAnsi="Liberation Serif" w:cs="Liberation Serif"/>
                <w:sz w:val="20"/>
                <w:szCs w:val="20"/>
              </w:rPr>
              <w:t xml:space="preserve"> pose </w:t>
            </w:r>
            <w:r w:rsidR="00BF6624">
              <w:rPr>
                <w:rFonts w:ascii="Liberation Serif" w:hAnsi="Liberation Serif" w:cs="Liberation Serif"/>
                <w:sz w:val="20"/>
                <w:szCs w:val="20"/>
              </w:rPr>
              <w:t xml:space="preserve">du </w:t>
            </w:r>
            <w:r w:rsidRPr="00BF6624" w:rsidR="00BF6624">
              <w:rPr>
                <w:rFonts w:ascii="Liberation Serif" w:hAnsi="Liberation Serif" w:cs="Liberation Serif"/>
                <w:sz w:val="20"/>
                <w:szCs w:val="20"/>
              </w:rPr>
              <w:t>câble alimentation et câble commande pour barrière</w:t>
            </w:r>
            <w:r w:rsidR="00BF6624">
              <w:rPr>
                <w:rFonts w:ascii="Liberation Serif" w:hAnsi="Liberation Serif" w:cs="Liberation Serif"/>
                <w:sz w:val="20"/>
                <w:szCs w:val="20"/>
              </w:rPr>
              <w:t xml:space="preserve"> </w:t>
            </w:r>
            <w:r w:rsidRPr="009572CA">
              <w:rPr>
                <w:rFonts w:ascii="Liberation Serif" w:hAnsi="Liberation Serif" w:cs="Liberation Serif"/>
                <w:sz w:val="20"/>
                <w:szCs w:val="20"/>
              </w:rPr>
              <w:t>selon les spécifications du CCTP.</w:t>
            </w:r>
          </w:p>
          <w:p w:rsidR="0045124E" w:rsidP="0045124E" w:rsidRDefault="0045124E" w14:paraId="4128B9B5" w14:textId="77777777">
            <w:pPr>
              <w:pStyle w:val="TableContents"/>
              <w:jc w:val="both"/>
              <w:rPr>
                <w:rFonts w:ascii="Liberation Serif" w:hAnsi="Liberation Serif" w:cs="Liberation Serif"/>
                <w:sz w:val="20"/>
                <w:szCs w:val="20"/>
              </w:rPr>
            </w:pPr>
          </w:p>
          <w:p w:rsidRPr="0045124E" w:rsidR="0045124E" w:rsidP="0045124E" w:rsidRDefault="0045124E" w14:paraId="06153D41" w14:textId="46B66AC5">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Pr="00CC7930" w:rsidR="0045124E" w:rsidP="0045124E" w:rsidRDefault="0045124E" w14:paraId="0039AE3B" w14:textId="24DE7AAE">
            <w:pPr>
              <w:pStyle w:val="Standard"/>
              <w:numPr>
                <w:ilvl w:val="0"/>
                <w:numId w:val="12"/>
              </w:numPr>
              <w:snapToGrid w:val="0"/>
              <w:rPr>
                <w:sz w:val="20"/>
              </w:rPr>
            </w:pPr>
            <w:r w:rsidRPr="00CC7930">
              <w:rPr>
                <w:sz w:val="20"/>
              </w:rPr>
              <w:t>Le coût de la main d'œuvre ;</w:t>
            </w:r>
          </w:p>
          <w:p w:rsidRPr="00CC7930" w:rsidR="0045124E" w:rsidP="0045124E" w:rsidRDefault="0045124E" w14:paraId="3FDDC182" w14:textId="77777777">
            <w:pPr>
              <w:pStyle w:val="Standard"/>
              <w:numPr>
                <w:ilvl w:val="0"/>
                <w:numId w:val="12"/>
              </w:numPr>
              <w:snapToGrid w:val="0"/>
              <w:rPr>
                <w:sz w:val="20"/>
              </w:rPr>
            </w:pPr>
            <w:r w:rsidRPr="00CC7930">
              <w:rPr>
                <w:sz w:val="20"/>
              </w:rPr>
              <w:t>La fourniture de l'énergie ;</w:t>
            </w:r>
          </w:p>
          <w:p w:rsidRPr="00CC7930" w:rsidR="0045124E" w:rsidP="0045124E" w:rsidRDefault="0045124E" w14:paraId="39557B49" w14:textId="77777777">
            <w:pPr>
              <w:pStyle w:val="Standard"/>
              <w:numPr>
                <w:ilvl w:val="0"/>
                <w:numId w:val="12"/>
              </w:numPr>
              <w:snapToGrid w:val="0"/>
              <w:rPr>
                <w:sz w:val="20"/>
              </w:rPr>
            </w:pPr>
            <w:r w:rsidRPr="00CC7930">
              <w:rPr>
                <w:sz w:val="20"/>
              </w:rPr>
              <w:t>Les mesures de protection ;</w:t>
            </w:r>
          </w:p>
          <w:p w:rsidR="0045124E" w:rsidP="0045124E" w:rsidRDefault="0045124E" w14:paraId="1F676654" w14:textId="77777777">
            <w:pPr>
              <w:pStyle w:val="Standard"/>
              <w:numPr>
                <w:ilvl w:val="0"/>
                <w:numId w:val="12"/>
              </w:numPr>
              <w:snapToGrid w:val="0"/>
              <w:rPr>
                <w:sz w:val="20"/>
              </w:rPr>
            </w:pPr>
            <w:r w:rsidRPr="00CC7930">
              <w:rPr>
                <w:sz w:val="20"/>
              </w:rPr>
              <w:t>Toutes sujétions particulières.</w:t>
            </w:r>
          </w:p>
          <w:p w:rsidRPr="00686F4C" w:rsidR="009572CA" w:rsidP="009572CA" w:rsidRDefault="009572CA" w14:paraId="13875018"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4918736C"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746F234A"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0298143E" w14:textId="2C86D9BE">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15</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1F4D3770" w14:textId="62C998DA">
            <w:pPr>
              <w:jc w:val="both"/>
              <w:rPr>
                <w:rFonts w:ascii="Trebuchet MS" w:hAnsi="Trebuchet MS" w:cs="Arial"/>
                <w:b/>
                <w:bCs/>
                <w:sz w:val="18"/>
                <w:szCs w:val="18"/>
              </w:rPr>
            </w:pPr>
            <w:r w:rsidRPr="008034B2">
              <w:rPr>
                <w:rFonts w:ascii="Liberation Serif" w:hAnsi="Liberation Serif" w:cs="Liberation Serif"/>
                <w:b/>
                <w:bCs/>
                <w:sz w:val="20"/>
                <w:szCs w:val="20"/>
              </w:rPr>
              <w:t>FOURNITURE, POSE ET RACCORDEMENT D'UNE SONNERIE TYPE "PASSAGE A NIVEAU"</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70547DE8"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6405A4D7"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66A9D161"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84326E" w:rsidP="0084326E" w:rsidRDefault="0084326E" w14:paraId="552FCC4B" w14:textId="3D48EB6E">
            <w:pPr>
              <w:pStyle w:val="TableContents"/>
              <w:jc w:val="both"/>
              <w:rPr>
                <w:rFonts w:ascii="Liberation Serif" w:hAnsi="Liberation Serif" w:cs="Liberation Serif"/>
                <w:sz w:val="20"/>
                <w:szCs w:val="20"/>
              </w:rPr>
            </w:pPr>
            <w:r>
              <w:rPr>
                <w:rFonts w:ascii="Liberation Serif" w:hAnsi="Liberation Serif" w:cs="Liberation Serif"/>
                <w:sz w:val="20"/>
                <w:szCs w:val="20"/>
              </w:rPr>
              <w:t>Ce prix rémunère, a l’unité</w:t>
            </w:r>
            <w:r w:rsidRPr="009572CA">
              <w:rPr>
                <w:rFonts w:ascii="Liberation Serif" w:hAnsi="Liberation Serif" w:cs="Liberation Serif"/>
                <w:sz w:val="20"/>
                <w:szCs w:val="20"/>
              </w:rPr>
              <w:t xml:space="preserve">, </w:t>
            </w:r>
            <w:r w:rsidRPr="00BF6624">
              <w:rPr>
                <w:rFonts w:ascii="Liberation Serif" w:hAnsi="Liberation Serif" w:cs="Liberation Serif"/>
                <w:sz w:val="20"/>
                <w:szCs w:val="20"/>
              </w:rPr>
              <w:t>la fourniture</w:t>
            </w:r>
            <w:r>
              <w:rPr>
                <w:rFonts w:ascii="Liberation Serif" w:hAnsi="Liberation Serif" w:cs="Liberation Serif"/>
                <w:sz w:val="20"/>
                <w:szCs w:val="20"/>
              </w:rPr>
              <w:t>, la</w:t>
            </w:r>
            <w:r w:rsidRPr="00BF6624">
              <w:rPr>
                <w:rFonts w:ascii="Liberation Serif" w:hAnsi="Liberation Serif" w:cs="Liberation Serif"/>
                <w:sz w:val="20"/>
                <w:szCs w:val="20"/>
              </w:rPr>
              <w:t xml:space="preserve"> pose</w:t>
            </w:r>
            <w:r>
              <w:rPr>
                <w:rFonts w:ascii="Liberation Serif" w:hAnsi="Liberation Serif" w:cs="Liberation Serif"/>
                <w:sz w:val="20"/>
                <w:szCs w:val="20"/>
              </w:rPr>
              <w:t xml:space="preserve"> et le raccordement</w:t>
            </w:r>
            <w:r w:rsidRPr="00BF6624">
              <w:rPr>
                <w:rFonts w:ascii="Liberation Serif" w:hAnsi="Liberation Serif" w:cs="Liberation Serif"/>
                <w:sz w:val="20"/>
                <w:szCs w:val="20"/>
              </w:rPr>
              <w:t xml:space="preserve"> </w:t>
            </w:r>
            <w:r>
              <w:rPr>
                <w:rFonts w:ascii="Liberation Serif" w:hAnsi="Liberation Serif" w:cs="Liberation Serif"/>
                <w:sz w:val="20"/>
                <w:szCs w:val="20"/>
              </w:rPr>
              <w:t xml:space="preserve">d’une sonnerie type « passage </w:t>
            </w:r>
            <w:r w:rsidR="002E462B">
              <w:rPr>
                <w:rFonts w:ascii="Liberation Serif" w:hAnsi="Liberation Serif" w:cs="Liberation Serif"/>
                <w:sz w:val="20"/>
                <w:szCs w:val="20"/>
              </w:rPr>
              <w:t>à</w:t>
            </w:r>
            <w:r>
              <w:rPr>
                <w:rFonts w:ascii="Liberation Serif" w:hAnsi="Liberation Serif" w:cs="Liberation Serif"/>
                <w:sz w:val="20"/>
                <w:szCs w:val="20"/>
              </w:rPr>
              <w:t xml:space="preserve"> niveau</w:t>
            </w:r>
            <w:r w:rsidR="002E462B">
              <w:rPr>
                <w:rFonts w:ascii="Liberation Serif" w:hAnsi="Liberation Serif" w:cs="Liberation Serif"/>
                <w:sz w:val="20"/>
                <w:szCs w:val="20"/>
              </w:rPr>
              <w:t> »</w:t>
            </w:r>
            <w:r>
              <w:rPr>
                <w:rFonts w:ascii="Liberation Serif" w:hAnsi="Liberation Serif" w:cs="Liberation Serif"/>
                <w:sz w:val="20"/>
                <w:szCs w:val="20"/>
              </w:rPr>
              <w:t xml:space="preserve"> </w:t>
            </w:r>
            <w:r w:rsidRPr="009572CA">
              <w:rPr>
                <w:rFonts w:ascii="Liberation Serif" w:hAnsi="Liberation Serif" w:cs="Liberation Serif"/>
                <w:sz w:val="20"/>
                <w:szCs w:val="20"/>
              </w:rPr>
              <w:t>selon les spécifications du CCTP.</w:t>
            </w:r>
          </w:p>
          <w:p w:rsidR="0084326E" w:rsidP="0084326E" w:rsidRDefault="0084326E" w14:paraId="25BD41C6" w14:textId="77777777">
            <w:pPr>
              <w:pStyle w:val="TableContents"/>
              <w:jc w:val="both"/>
              <w:rPr>
                <w:rFonts w:ascii="Liberation Serif" w:hAnsi="Liberation Serif" w:cs="Liberation Serif"/>
                <w:sz w:val="20"/>
                <w:szCs w:val="20"/>
              </w:rPr>
            </w:pPr>
          </w:p>
          <w:p w:rsidRPr="0045124E" w:rsidR="0084326E" w:rsidP="0084326E" w:rsidRDefault="0084326E" w14:paraId="68910B50"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Pr="00CC7930" w:rsidR="0084326E" w:rsidP="0084326E" w:rsidRDefault="0084326E" w14:paraId="1F6BF9B8" w14:textId="77777777">
            <w:pPr>
              <w:pStyle w:val="Standard"/>
              <w:numPr>
                <w:ilvl w:val="0"/>
                <w:numId w:val="12"/>
              </w:numPr>
              <w:snapToGrid w:val="0"/>
              <w:rPr>
                <w:sz w:val="20"/>
              </w:rPr>
            </w:pPr>
            <w:r w:rsidRPr="00CC7930">
              <w:rPr>
                <w:sz w:val="20"/>
              </w:rPr>
              <w:t>Le coût de la main d'œuvre ;</w:t>
            </w:r>
          </w:p>
          <w:p w:rsidRPr="00CC7930" w:rsidR="0084326E" w:rsidP="0084326E" w:rsidRDefault="0084326E" w14:paraId="0C57D2C7" w14:textId="77777777">
            <w:pPr>
              <w:pStyle w:val="Standard"/>
              <w:numPr>
                <w:ilvl w:val="0"/>
                <w:numId w:val="12"/>
              </w:numPr>
              <w:snapToGrid w:val="0"/>
              <w:rPr>
                <w:sz w:val="20"/>
              </w:rPr>
            </w:pPr>
            <w:r w:rsidRPr="00CC7930">
              <w:rPr>
                <w:sz w:val="20"/>
              </w:rPr>
              <w:t>La fourniture de l'énergie ;</w:t>
            </w:r>
          </w:p>
          <w:p w:rsidRPr="00CC7930" w:rsidR="0084326E" w:rsidP="0084326E" w:rsidRDefault="0084326E" w14:paraId="203DC1FC" w14:textId="77777777">
            <w:pPr>
              <w:pStyle w:val="Standard"/>
              <w:numPr>
                <w:ilvl w:val="0"/>
                <w:numId w:val="12"/>
              </w:numPr>
              <w:snapToGrid w:val="0"/>
              <w:rPr>
                <w:sz w:val="20"/>
              </w:rPr>
            </w:pPr>
            <w:r w:rsidRPr="00CC7930">
              <w:rPr>
                <w:sz w:val="20"/>
              </w:rPr>
              <w:t>Les mesures de protection ;</w:t>
            </w:r>
          </w:p>
          <w:p w:rsidR="0084326E" w:rsidP="0084326E" w:rsidRDefault="0084326E" w14:paraId="7C47A208" w14:textId="77777777">
            <w:pPr>
              <w:pStyle w:val="Standard"/>
              <w:numPr>
                <w:ilvl w:val="0"/>
                <w:numId w:val="12"/>
              </w:numPr>
              <w:snapToGrid w:val="0"/>
              <w:rPr>
                <w:sz w:val="20"/>
              </w:rPr>
            </w:pPr>
            <w:r w:rsidRPr="00CC7930">
              <w:rPr>
                <w:sz w:val="20"/>
              </w:rPr>
              <w:t>Toutes sujétions particulières.</w:t>
            </w:r>
          </w:p>
          <w:p w:rsidRPr="00686F4C" w:rsidR="009572CA" w:rsidP="009572CA" w:rsidRDefault="009572CA" w14:paraId="1BD26E0D"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72D4AD34"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097C079B"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59E6DE3C" w14:textId="0358BEA8">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16</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08E8988A" w14:textId="0BB01E9B">
            <w:pPr>
              <w:jc w:val="both"/>
              <w:rPr>
                <w:rFonts w:ascii="Trebuchet MS" w:hAnsi="Trebuchet MS" w:cs="Arial"/>
                <w:b/>
                <w:bCs/>
                <w:sz w:val="18"/>
                <w:szCs w:val="18"/>
              </w:rPr>
            </w:pPr>
            <w:r w:rsidRPr="008034B2">
              <w:rPr>
                <w:rFonts w:ascii="Liberation Serif" w:hAnsi="Liberation Serif" w:cs="Liberation Serif"/>
                <w:b/>
                <w:bCs/>
                <w:sz w:val="20"/>
                <w:szCs w:val="20"/>
              </w:rPr>
              <w:t>FOURNITURE ET POSE CABLE SONNERIE</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5E309975"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3469F45B"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763C8093"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45124E" w:rsidP="0045124E" w:rsidRDefault="0045124E" w14:paraId="68888CC6" w14:textId="1FA3F030">
            <w:pPr>
              <w:pStyle w:val="TableContents"/>
              <w:jc w:val="both"/>
              <w:rPr>
                <w:rFonts w:ascii="Liberation Serif" w:hAnsi="Liberation Serif" w:cs="Liberation Serif"/>
                <w:sz w:val="20"/>
                <w:szCs w:val="20"/>
              </w:rPr>
            </w:pPr>
            <w:r>
              <w:rPr>
                <w:rFonts w:ascii="Liberation Serif" w:hAnsi="Liberation Serif" w:cs="Liberation Serif"/>
                <w:sz w:val="20"/>
                <w:szCs w:val="20"/>
              </w:rPr>
              <w:t xml:space="preserve">Ce prix rémunère, </w:t>
            </w:r>
            <w:r w:rsidR="006A18F3">
              <w:rPr>
                <w:rFonts w:ascii="Liberation Serif" w:hAnsi="Liberation Serif" w:cs="Liberation Serif"/>
                <w:sz w:val="20"/>
                <w:szCs w:val="20"/>
              </w:rPr>
              <w:t>au mètre linéaire</w:t>
            </w:r>
            <w:r w:rsidRPr="009572CA">
              <w:rPr>
                <w:rFonts w:ascii="Liberation Serif" w:hAnsi="Liberation Serif" w:cs="Liberation Serif"/>
                <w:sz w:val="20"/>
                <w:szCs w:val="20"/>
              </w:rPr>
              <w:t xml:space="preserve">, </w:t>
            </w:r>
            <w:r>
              <w:rPr>
                <w:rFonts w:ascii="Liberation Serif" w:hAnsi="Liberation Serif" w:cs="Liberation Serif"/>
                <w:sz w:val="20"/>
                <w:szCs w:val="20"/>
              </w:rPr>
              <w:t xml:space="preserve">la dépose et la repose de la caméra présente sur le mat de la cabine </w:t>
            </w:r>
            <w:r w:rsidRPr="009572CA">
              <w:rPr>
                <w:rFonts w:ascii="Liberation Serif" w:hAnsi="Liberation Serif" w:cs="Liberation Serif"/>
                <w:sz w:val="20"/>
                <w:szCs w:val="20"/>
              </w:rPr>
              <w:t>selon les spécifications du CCTP.</w:t>
            </w:r>
          </w:p>
          <w:p w:rsidR="0045124E" w:rsidP="0045124E" w:rsidRDefault="0045124E" w14:paraId="598D6CA2" w14:textId="77777777">
            <w:pPr>
              <w:pStyle w:val="TableContents"/>
              <w:jc w:val="both"/>
              <w:rPr>
                <w:rFonts w:ascii="Liberation Serif" w:hAnsi="Liberation Serif" w:cs="Liberation Serif"/>
                <w:sz w:val="20"/>
                <w:szCs w:val="20"/>
              </w:rPr>
            </w:pPr>
          </w:p>
          <w:p w:rsidRPr="009572CA" w:rsidR="0045124E" w:rsidP="0045124E" w:rsidRDefault="0045124E" w14:paraId="218D617D"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Pr="00CC7930" w:rsidR="0045124E" w:rsidP="0045124E" w:rsidRDefault="0045124E" w14:paraId="61D8AFA1" w14:textId="77777777">
            <w:pPr>
              <w:pStyle w:val="Standard"/>
              <w:numPr>
                <w:ilvl w:val="0"/>
                <w:numId w:val="12"/>
              </w:numPr>
              <w:snapToGrid w:val="0"/>
              <w:rPr>
                <w:sz w:val="20"/>
              </w:rPr>
            </w:pPr>
            <w:r w:rsidRPr="00CC7930">
              <w:rPr>
                <w:sz w:val="20"/>
              </w:rPr>
              <w:t>Le coût de la main d'œuvre ;</w:t>
            </w:r>
          </w:p>
          <w:p w:rsidRPr="00CC7930" w:rsidR="0045124E" w:rsidP="0045124E" w:rsidRDefault="0045124E" w14:paraId="50D68C81" w14:textId="77777777">
            <w:pPr>
              <w:pStyle w:val="Standard"/>
              <w:numPr>
                <w:ilvl w:val="0"/>
                <w:numId w:val="12"/>
              </w:numPr>
              <w:snapToGrid w:val="0"/>
              <w:rPr>
                <w:sz w:val="20"/>
              </w:rPr>
            </w:pPr>
            <w:r w:rsidRPr="00CC7930">
              <w:rPr>
                <w:sz w:val="20"/>
              </w:rPr>
              <w:t>La fourniture de l'énergie ;</w:t>
            </w:r>
          </w:p>
          <w:p w:rsidRPr="00CC7930" w:rsidR="0045124E" w:rsidP="0045124E" w:rsidRDefault="0045124E" w14:paraId="51D9029C" w14:textId="77777777">
            <w:pPr>
              <w:pStyle w:val="Standard"/>
              <w:numPr>
                <w:ilvl w:val="0"/>
                <w:numId w:val="12"/>
              </w:numPr>
              <w:snapToGrid w:val="0"/>
              <w:rPr>
                <w:sz w:val="20"/>
              </w:rPr>
            </w:pPr>
            <w:r w:rsidRPr="00CC7930">
              <w:rPr>
                <w:sz w:val="20"/>
              </w:rPr>
              <w:t>Les mesures de protection ;</w:t>
            </w:r>
          </w:p>
          <w:p w:rsidR="0045124E" w:rsidP="0045124E" w:rsidRDefault="0045124E" w14:paraId="0D45FB08" w14:textId="77777777">
            <w:pPr>
              <w:pStyle w:val="Standard"/>
              <w:numPr>
                <w:ilvl w:val="0"/>
                <w:numId w:val="12"/>
              </w:numPr>
              <w:snapToGrid w:val="0"/>
              <w:rPr>
                <w:sz w:val="20"/>
              </w:rPr>
            </w:pPr>
            <w:r w:rsidRPr="00CC7930">
              <w:rPr>
                <w:sz w:val="20"/>
              </w:rPr>
              <w:t>Toutes sujétions particulières.</w:t>
            </w:r>
          </w:p>
          <w:p w:rsidRPr="00686F4C" w:rsidR="009572CA" w:rsidP="009572CA" w:rsidRDefault="009572CA" w14:paraId="0A1D7B3F"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280DCC79"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5AD6E2B5"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5FD01BF3" w14:textId="7BFF32F3">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17</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4DCD31C3" w14:textId="3FBBC1D8">
            <w:pPr>
              <w:jc w:val="both"/>
              <w:rPr>
                <w:rFonts w:ascii="Trebuchet MS" w:hAnsi="Trebuchet MS" w:cs="Arial"/>
                <w:b/>
                <w:bCs/>
                <w:sz w:val="18"/>
                <w:szCs w:val="18"/>
              </w:rPr>
            </w:pPr>
            <w:r w:rsidRPr="008034B2">
              <w:rPr>
                <w:rFonts w:ascii="Liberation Serif" w:hAnsi="Liberation Serif" w:cs="Liberation Serif"/>
                <w:b/>
                <w:bCs/>
                <w:sz w:val="20"/>
                <w:szCs w:val="20"/>
              </w:rPr>
              <w:t>FOURNITURE, POSE ET RACCORDEMENT D'UN FEU ROUGE CLIGNOTANT DE FONCTIONNEMENT BARRIERE</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53FAE2AD"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5F1F50D9"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00C42E1F"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E462B" w:rsidP="002E462B" w:rsidRDefault="002E462B" w14:paraId="317CAEA8" w14:textId="66D7067E">
            <w:pPr>
              <w:pStyle w:val="TableContents"/>
              <w:jc w:val="both"/>
              <w:rPr>
                <w:rFonts w:ascii="Liberation Serif" w:hAnsi="Liberation Serif" w:cs="Liberation Serif"/>
                <w:sz w:val="20"/>
                <w:szCs w:val="20"/>
              </w:rPr>
            </w:pPr>
            <w:r>
              <w:rPr>
                <w:rFonts w:ascii="Liberation Serif" w:hAnsi="Liberation Serif" w:cs="Liberation Serif"/>
                <w:sz w:val="20"/>
                <w:szCs w:val="20"/>
              </w:rPr>
              <w:t>Ce prix rémunère, a l’unité</w:t>
            </w:r>
            <w:r w:rsidRPr="009572CA">
              <w:rPr>
                <w:rFonts w:ascii="Liberation Serif" w:hAnsi="Liberation Serif" w:cs="Liberation Serif"/>
                <w:sz w:val="20"/>
                <w:szCs w:val="20"/>
              </w:rPr>
              <w:t xml:space="preserve">, </w:t>
            </w:r>
            <w:r w:rsidRPr="00BF6624">
              <w:rPr>
                <w:rFonts w:ascii="Liberation Serif" w:hAnsi="Liberation Serif" w:cs="Liberation Serif"/>
                <w:sz w:val="20"/>
                <w:szCs w:val="20"/>
              </w:rPr>
              <w:t>la fourniture</w:t>
            </w:r>
            <w:r>
              <w:rPr>
                <w:rFonts w:ascii="Liberation Serif" w:hAnsi="Liberation Serif" w:cs="Liberation Serif"/>
                <w:sz w:val="20"/>
                <w:szCs w:val="20"/>
              </w:rPr>
              <w:t>, la</w:t>
            </w:r>
            <w:r w:rsidRPr="00BF6624">
              <w:rPr>
                <w:rFonts w:ascii="Liberation Serif" w:hAnsi="Liberation Serif" w:cs="Liberation Serif"/>
                <w:sz w:val="20"/>
                <w:szCs w:val="20"/>
              </w:rPr>
              <w:t xml:space="preserve"> pose</w:t>
            </w:r>
            <w:r>
              <w:rPr>
                <w:rFonts w:ascii="Liberation Serif" w:hAnsi="Liberation Serif" w:cs="Liberation Serif"/>
                <w:sz w:val="20"/>
                <w:szCs w:val="20"/>
              </w:rPr>
              <w:t xml:space="preserve"> et le raccordement</w:t>
            </w:r>
            <w:r w:rsidRPr="00BF6624">
              <w:rPr>
                <w:rFonts w:ascii="Liberation Serif" w:hAnsi="Liberation Serif" w:cs="Liberation Serif"/>
                <w:sz w:val="20"/>
                <w:szCs w:val="20"/>
              </w:rPr>
              <w:t xml:space="preserve"> </w:t>
            </w:r>
            <w:r>
              <w:rPr>
                <w:rFonts w:ascii="Liberation Serif" w:hAnsi="Liberation Serif" w:cs="Liberation Serif"/>
                <w:sz w:val="20"/>
                <w:szCs w:val="20"/>
              </w:rPr>
              <w:t>d’un feu rouge clignotant</w:t>
            </w:r>
            <w:r w:rsidR="004A2A2A">
              <w:rPr>
                <w:rFonts w:ascii="Liberation Serif" w:hAnsi="Liberation Serif" w:cs="Liberation Serif"/>
                <w:sz w:val="20"/>
                <w:szCs w:val="20"/>
              </w:rPr>
              <w:t xml:space="preserve"> de fonctionnement des barrières</w:t>
            </w:r>
            <w:r>
              <w:rPr>
                <w:rFonts w:ascii="Liberation Serif" w:hAnsi="Liberation Serif" w:cs="Liberation Serif"/>
                <w:sz w:val="20"/>
                <w:szCs w:val="20"/>
              </w:rPr>
              <w:t xml:space="preserve"> </w:t>
            </w:r>
            <w:r w:rsidRPr="009572CA">
              <w:rPr>
                <w:rFonts w:ascii="Liberation Serif" w:hAnsi="Liberation Serif" w:cs="Liberation Serif"/>
                <w:sz w:val="20"/>
                <w:szCs w:val="20"/>
              </w:rPr>
              <w:t>selon les spécifications du CCTP.</w:t>
            </w:r>
          </w:p>
          <w:p w:rsidR="002E462B" w:rsidP="002E462B" w:rsidRDefault="002E462B" w14:paraId="174538C1" w14:textId="77777777">
            <w:pPr>
              <w:pStyle w:val="TableContents"/>
              <w:jc w:val="both"/>
              <w:rPr>
                <w:rFonts w:ascii="Liberation Serif" w:hAnsi="Liberation Serif" w:cs="Liberation Serif"/>
                <w:sz w:val="20"/>
                <w:szCs w:val="20"/>
              </w:rPr>
            </w:pPr>
          </w:p>
          <w:p w:rsidRPr="0045124E" w:rsidR="002E462B" w:rsidP="002E462B" w:rsidRDefault="002E462B" w14:paraId="559EEFCC"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Pr="00CC7930" w:rsidR="002E462B" w:rsidP="002E462B" w:rsidRDefault="002E462B" w14:paraId="4D623AFA" w14:textId="77777777">
            <w:pPr>
              <w:pStyle w:val="Standard"/>
              <w:numPr>
                <w:ilvl w:val="0"/>
                <w:numId w:val="12"/>
              </w:numPr>
              <w:snapToGrid w:val="0"/>
              <w:rPr>
                <w:sz w:val="20"/>
              </w:rPr>
            </w:pPr>
            <w:r w:rsidRPr="00CC7930">
              <w:rPr>
                <w:sz w:val="20"/>
              </w:rPr>
              <w:t>Le coût de la main d'œuvre ;</w:t>
            </w:r>
          </w:p>
          <w:p w:rsidRPr="00CC7930" w:rsidR="002E462B" w:rsidP="002E462B" w:rsidRDefault="002E462B" w14:paraId="4C7D68CE" w14:textId="77777777">
            <w:pPr>
              <w:pStyle w:val="Standard"/>
              <w:numPr>
                <w:ilvl w:val="0"/>
                <w:numId w:val="12"/>
              </w:numPr>
              <w:snapToGrid w:val="0"/>
              <w:rPr>
                <w:sz w:val="20"/>
              </w:rPr>
            </w:pPr>
            <w:r w:rsidRPr="00CC7930">
              <w:rPr>
                <w:sz w:val="20"/>
              </w:rPr>
              <w:t>La fourniture de l'énergie ;</w:t>
            </w:r>
          </w:p>
          <w:p w:rsidRPr="00CC7930" w:rsidR="002E462B" w:rsidP="002E462B" w:rsidRDefault="002E462B" w14:paraId="022A7477" w14:textId="77777777">
            <w:pPr>
              <w:pStyle w:val="Standard"/>
              <w:numPr>
                <w:ilvl w:val="0"/>
                <w:numId w:val="12"/>
              </w:numPr>
              <w:snapToGrid w:val="0"/>
              <w:rPr>
                <w:sz w:val="20"/>
              </w:rPr>
            </w:pPr>
            <w:r w:rsidRPr="00CC7930">
              <w:rPr>
                <w:sz w:val="20"/>
              </w:rPr>
              <w:t>Les mesures de protection ;</w:t>
            </w:r>
          </w:p>
          <w:p w:rsidR="002E462B" w:rsidP="002E462B" w:rsidRDefault="002E462B" w14:paraId="31C2B39A" w14:textId="77777777">
            <w:pPr>
              <w:pStyle w:val="Standard"/>
              <w:numPr>
                <w:ilvl w:val="0"/>
                <w:numId w:val="12"/>
              </w:numPr>
              <w:snapToGrid w:val="0"/>
              <w:rPr>
                <w:sz w:val="20"/>
              </w:rPr>
            </w:pPr>
            <w:r w:rsidRPr="00CC7930">
              <w:rPr>
                <w:sz w:val="20"/>
              </w:rPr>
              <w:t>Toutes sujétions particulières.</w:t>
            </w:r>
          </w:p>
          <w:p w:rsidRPr="00686F4C" w:rsidR="009572CA" w:rsidP="009572CA" w:rsidRDefault="009572CA" w14:paraId="012A121D"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46059483"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2251ECA6"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4F6D6B99" w14:textId="62E9067F">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18</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33C5B376" w14:textId="575BCDC4">
            <w:pPr>
              <w:jc w:val="both"/>
              <w:rPr>
                <w:rFonts w:ascii="Trebuchet MS" w:hAnsi="Trebuchet MS" w:cs="Arial"/>
                <w:b/>
                <w:bCs/>
                <w:sz w:val="18"/>
                <w:szCs w:val="18"/>
              </w:rPr>
            </w:pPr>
            <w:r w:rsidRPr="008034B2">
              <w:rPr>
                <w:rFonts w:ascii="Liberation Serif" w:hAnsi="Liberation Serif" w:cs="Liberation Serif"/>
                <w:b/>
                <w:bCs/>
                <w:sz w:val="20"/>
                <w:szCs w:val="20"/>
              </w:rPr>
              <w:t>FOURNITURE ET POSE CABLE FEU ROUGE CLIGNOTANT DE FONCTIONNEMENT BARRIERE</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42827867"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7F8EA3AA"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3BF05EFE"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45124E" w:rsidP="0045124E" w:rsidRDefault="0045124E" w14:paraId="13DE09D2" w14:textId="40A4B03A">
            <w:pPr>
              <w:pStyle w:val="TableContents"/>
              <w:jc w:val="both"/>
              <w:rPr>
                <w:rFonts w:ascii="Liberation Serif" w:hAnsi="Liberation Serif" w:cs="Liberation Serif"/>
                <w:sz w:val="20"/>
                <w:szCs w:val="20"/>
              </w:rPr>
            </w:pPr>
            <w:r>
              <w:rPr>
                <w:rFonts w:ascii="Liberation Serif" w:hAnsi="Liberation Serif" w:cs="Liberation Serif"/>
                <w:sz w:val="20"/>
                <w:szCs w:val="20"/>
              </w:rPr>
              <w:t xml:space="preserve">Ce prix rémunère, </w:t>
            </w:r>
            <w:r w:rsidR="00871A62">
              <w:rPr>
                <w:rFonts w:ascii="Liberation Serif" w:hAnsi="Liberation Serif" w:cs="Liberation Serif"/>
                <w:sz w:val="20"/>
                <w:szCs w:val="20"/>
              </w:rPr>
              <w:t>au mètre linéaire</w:t>
            </w:r>
            <w:r w:rsidRPr="00AE534A" w:rsidR="00AE534A">
              <w:rPr>
                <w:rFonts w:ascii="Liberation Serif" w:hAnsi="Liberation Serif" w:cs="Liberation Serif"/>
                <w:sz w:val="20"/>
                <w:szCs w:val="20"/>
              </w:rPr>
              <w:t xml:space="preserve">, </w:t>
            </w:r>
            <w:r w:rsidR="00AE534A">
              <w:rPr>
                <w:rFonts w:ascii="Liberation Serif" w:hAnsi="Liberation Serif" w:cs="Liberation Serif"/>
                <w:sz w:val="20"/>
                <w:szCs w:val="20"/>
              </w:rPr>
              <w:t xml:space="preserve">la </w:t>
            </w:r>
            <w:r w:rsidRPr="00AE534A" w:rsidR="00AE534A">
              <w:rPr>
                <w:rFonts w:ascii="Liberation Serif" w:hAnsi="Liberation Serif" w:cs="Liberation Serif"/>
                <w:sz w:val="20"/>
                <w:szCs w:val="20"/>
              </w:rPr>
              <w:t>fourniture et</w:t>
            </w:r>
            <w:r w:rsidR="00AE534A">
              <w:rPr>
                <w:rFonts w:ascii="Liberation Serif" w:hAnsi="Liberation Serif" w:cs="Liberation Serif"/>
                <w:sz w:val="20"/>
                <w:szCs w:val="20"/>
              </w:rPr>
              <w:t xml:space="preserve"> la</w:t>
            </w:r>
            <w:r w:rsidRPr="00AE534A" w:rsidR="00AE534A">
              <w:rPr>
                <w:rFonts w:ascii="Liberation Serif" w:hAnsi="Liberation Serif" w:cs="Liberation Serif"/>
                <w:sz w:val="20"/>
                <w:szCs w:val="20"/>
              </w:rPr>
              <w:t xml:space="preserve"> pose</w:t>
            </w:r>
            <w:r w:rsidR="00BF6624">
              <w:rPr>
                <w:rFonts w:ascii="Liberation Serif" w:hAnsi="Liberation Serif" w:cs="Liberation Serif"/>
                <w:sz w:val="20"/>
                <w:szCs w:val="20"/>
              </w:rPr>
              <w:t xml:space="preserve"> du</w:t>
            </w:r>
            <w:r w:rsidRPr="00AE534A" w:rsidR="00AE534A">
              <w:rPr>
                <w:rFonts w:ascii="Liberation Serif" w:hAnsi="Liberation Serif" w:cs="Liberation Serif"/>
                <w:sz w:val="20"/>
                <w:szCs w:val="20"/>
              </w:rPr>
              <w:t xml:space="preserve"> câble feu rouge clignotant de fonctionnement barrière</w:t>
            </w:r>
            <w:r w:rsidRPr="009572CA" w:rsidR="00AE534A">
              <w:rPr>
                <w:rFonts w:ascii="Liberation Serif" w:hAnsi="Liberation Serif" w:cs="Liberation Serif"/>
                <w:sz w:val="20"/>
                <w:szCs w:val="20"/>
              </w:rPr>
              <w:t xml:space="preserve"> </w:t>
            </w:r>
            <w:r w:rsidRPr="009572CA">
              <w:rPr>
                <w:rFonts w:ascii="Liberation Serif" w:hAnsi="Liberation Serif" w:cs="Liberation Serif"/>
                <w:sz w:val="20"/>
                <w:szCs w:val="20"/>
              </w:rPr>
              <w:t>selon les spécifications du CCTP.</w:t>
            </w:r>
          </w:p>
          <w:p w:rsidR="0045124E" w:rsidP="0045124E" w:rsidRDefault="0045124E" w14:paraId="482B7AF4" w14:textId="77777777">
            <w:pPr>
              <w:pStyle w:val="TableContents"/>
              <w:jc w:val="both"/>
              <w:rPr>
                <w:rFonts w:ascii="Liberation Serif" w:hAnsi="Liberation Serif" w:cs="Liberation Serif"/>
                <w:sz w:val="20"/>
                <w:szCs w:val="20"/>
              </w:rPr>
            </w:pPr>
          </w:p>
          <w:p w:rsidRPr="009572CA" w:rsidR="0045124E" w:rsidP="0045124E" w:rsidRDefault="0045124E" w14:paraId="4718CF49"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Pr="00CC7930" w:rsidR="0045124E" w:rsidP="0045124E" w:rsidRDefault="0045124E" w14:paraId="14791938" w14:textId="77777777">
            <w:pPr>
              <w:pStyle w:val="Standard"/>
              <w:numPr>
                <w:ilvl w:val="0"/>
                <w:numId w:val="12"/>
              </w:numPr>
              <w:snapToGrid w:val="0"/>
              <w:rPr>
                <w:sz w:val="20"/>
              </w:rPr>
            </w:pPr>
            <w:r w:rsidRPr="00CC7930">
              <w:rPr>
                <w:sz w:val="20"/>
              </w:rPr>
              <w:t>Le coût de la main d'œuvre ;</w:t>
            </w:r>
          </w:p>
          <w:p w:rsidRPr="00CC7930" w:rsidR="0045124E" w:rsidP="0045124E" w:rsidRDefault="0045124E" w14:paraId="04C92B53" w14:textId="77777777">
            <w:pPr>
              <w:pStyle w:val="Standard"/>
              <w:numPr>
                <w:ilvl w:val="0"/>
                <w:numId w:val="12"/>
              </w:numPr>
              <w:snapToGrid w:val="0"/>
              <w:rPr>
                <w:sz w:val="20"/>
              </w:rPr>
            </w:pPr>
            <w:r w:rsidRPr="00CC7930">
              <w:rPr>
                <w:sz w:val="20"/>
              </w:rPr>
              <w:t>La fourniture de l'énergie ;</w:t>
            </w:r>
          </w:p>
          <w:p w:rsidRPr="00CC7930" w:rsidR="0045124E" w:rsidP="0045124E" w:rsidRDefault="0045124E" w14:paraId="348FC88C" w14:textId="77777777">
            <w:pPr>
              <w:pStyle w:val="Standard"/>
              <w:numPr>
                <w:ilvl w:val="0"/>
                <w:numId w:val="12"/>
              </w:numPr>
              <w:snapToGrid w:val="0"/>
              <w:rPr>
                <w:sz w:val="20"/>
              </w:rPr>
            </w:pPr>
            <w:r w:rsidRPr="00CC7930">
              <w:rPr>
                <w:sz w:val="20"/>
              </w:rPr>
              <w:t>Les mesures de protection ;</w:t>
            </w:r>
          </w:p>
          <w:p w:rsidR="0045124E" w:rsidP="0045124E" w:rsidRDefault="0045124E" w14:paraId="0B0D81F2" w14:textId="77777777">
            <w:pPr>
              <w:pStyle w:val="Standard"/>
              <w:numPr>
                <w:ilvl w:val="0"/>
                <w:numId w:val="12"/>
              </w:numPr>
              <w:snapToGrid w:val="0"/>
              <w:rPr>
                <w:sz w:val="20"/>
              </w:rPr>
            </w:pPr>
            <w:r w:rsidRPr="00CC7930">
              <w:rPr>
                <w:sz w:val="20"/>
              </w:rPr>
              <w:t>Toutes sujétions particulières.</w:t>
            </w:r>
          </w:p>
          <w:p w:rsidRPr="00686F4C" w:rsidR="009572CA" w:rsidP="009572CA" w:rsidRDefault="009572CA" w14:paraId="0F790314"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3077D0B6"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3B4063FC"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1E29B0E3" w14:textId="62ACA0A6">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19</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4073BF52" w14:textId="7DDBD00F">
            <w:pPr>
              <w:jc w:val="both"/>
              <w:rPr>
                <w:rFonts w:ascii="Trebuchet MS" w:hAnsi="Trebuchet MS" w:cs="Arial"/>
                <w:b/>
                <w:bCs/>
                <w:sz w:val="18"/>
                <w:szCs w:val="18"/>
              </w:rPr>
            </w:pPr>
            <w:r w:rsidRPr="008034B2">
              <w:rPr>
                <w:rFonts w:ascii="Liberation Serif" w:hAnsi="Liberation Serif" w:cs="Liberation Serif"/>
                <w:b/>
                <w:bCs/>
                <w:sz w:val="20"/>
                <w:szCs w:val="20"/>
              </w:rPr>
              <w:t>FOURNITURE, POSE ET RACCORDEMENT D'UN FEUX DE NAVIGATION TYPE 4 FEUX.</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337F71E0"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3D116EF9"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30488A92"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4A2A2A" w:rsidP="004A2A2A" w:rsidRDefault="004A2A2A" w14:paraId="6220EA83" w14:textId="2961066D">
            <w:pPr>
              <w:pStyle w:val="TableContents"/>
              <w:jc w:val="both"/>
              <w:rPr>
                <w:rFonts w:ascii="Liberation Serif" w:hAnsi="Liberation Serif" w:cs="Liberation Serif"/>
                <w:sz w:val="20"/>
                <w:szCs w:val="20"/>
              </w:rPr>
            </w:pPr>
            <w:r>
              <w:rPr>
                <w:rFonts w:ascii="Liberation Serif" w:hAnsi="Liberation Serif" w:cs="Liberation Serif"/>
                <w:sz w:val="20"/>
                <w:szCs w:val="20"/>
              </w:rPr>
              <w:t>Ce prix rémunère, a l’unité</w:t>
            </w:r>
            <w:r w:rsidRPr="009572CA">
              <w:rPr>
                <w:rFonts w:ascii="Liberation Serif" w:hAnsi="Liberation Serif" w:cs="Liberation Serif"/>
                <w:sz w:val="20"/>
                <w:szCs w:val="20"/>
              </w:rPr>
              <w:t xml:space="preserve">, </w:t>
            </w:r>
            <w:r w:rsidRPr="00BF6624">
              <w:rPr>
                <w:rFonts w:ascii="Liberation Serif" w:hAnsi="Liberation Serif" w:cs="Liberation Serif"/>
                <w:sz w:val="20"/>
                <w:szCs w:val="20"/>
              </w:rPr>
              <w:t>la fourniture</w:t>
            </w:r>
            <w:r>
              <w:rPr>
                <w:rFonts w:ascii="Liberation Serif" w:hAnsi="Liberation Serif" w:cs="Liberation Serif"/>
                <w:sz w:val="20"/>
                <w:szCs w:val="20"/>
              </w:rPr>
              <w:t>, la</w:t>
            </w:r>
            <w:r w:rsidRPr="00BF6624">
              <w:rPr>
                <w:rFonts w:ascii="Liberation Serif" w:hAnsi="Liberation Serif" w:cs="Liberation Serif"/>
                <w:sz w:val="20"/>
                <w:szCs w:val="20"/>
              </w:rPr>
              <w:t xml:space="preserve"> pose</w:t>
            </w:r>
            <w:r>
              <w:rPr>
                <w:rFonts w:ascii="Liberation Serif" w:hAnsi="Liberation Serif" w:cs="Liberation Serif"/>
                <w:sz w:val="20"/>
                <w:szCs w:val="20"/>
              </w:rPr>
              <w:t xml:space="preserve"> et le raccordement</w:t>
            </w:r>
            <w:r w:rsidRPr="00BF6624">
              <w:rPr>
                <w:rFonts w:ascii="Liberation Serif" w:hAnsi="Liberation Serif" w:cs="Liberation Serif"/>
                <w:sz w:val="20"/>
                <w:szCs w:val="20"/>
              </w:rPr>
              <w:t xml:space="preserve"> </w:t>
            </w:r>
            <w:r>
              <w:rPr>
                <w:rFonts w:ascii="Liberation Serif" w:hAnsi="Liberation Serif" w:cs="Liberation Serif"/>
                <w:sz w:val="20"/>
                <w:szCs w:val="20"/>
              </w:rPr>
              <w:t xml:space="preserve">d’un feu de navigation </w:t>
            </w:r>
            <w:r w:rsidR="00820FC0">
              <w:rPr>
                <w:rFonts w:ascii="Liberation Serif" w:hAnsi="Liberation Serif" w:cs="Liberation Serif"/>
                <w:sz w:val="20"/>
                <w:szCs w:val="20"/>
              </w:rPr>
              <w:t xml:space="preserve">type 4 feux </w:t>
            </w:r>
            <w:r w:rsidRPr="009572CA">
              <w:rPr>
                <w:rFonts w:ascii="Liberation Serif" w:hAnsi="Liberation Serif" w:cs="Liberation Serif"/>
                <w:sz w:val="20"/>
                <w:szCs w:val="20"/>
              </w:rPr>
              <w:t>selon les spécifications du CCTP.</w:t>
            </w:r>
          </w:p>
          <w:p w:rsidR="004A2A2A" w:rsidP="004A2A2A" w:rsidRDefault="004A2A2A" w14:paraId="23D17C28" w14:textId="77777777">
            <w:pPr>
              <w:pStyle w:val="TableContents"/>
              <w:jc w:val="both"/>
              <w:rPr>
                <w:rFonts w:ascii="Liberation Serif" w:hAnsi="Liberation Serif" w:cs="Liberation Serif"/>
                <w:sz w:val="20"/>
                <w:szCs w:val="20"/>
              </w:rPr>
            </w:pPr>
          </w:p>
          <w:p w:rsidRPr="0045124E" w:rsidR="004A2A2A" w:rsidP="004A2A2A" w:rsidRDefault="004A2A2A" w14:paraId="3694D8D5"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Pr="00CC7930" w:rsidR="004A2A2A" w:rsidP="004A2A2A" w:rsidRDefault="004A2A2A" w14:paraId="074F361B" w14:textId="77777777">
            <w:pPr>
              <w:pStyle w:val="Standard"/>
              <w:numPr>
                <w:ilvl w:val="0"/>
                <w:numId w:val="12"/>
              </w:numPr>
              <w:snapToGrid w:val="0"/>
              <w:rPr>
                <w:sz w:val="20"/>
              </w:rPr>
            </w:pPr>
            <w:r w:rsidRPr="00CC7930">
              <w:rPr>
                <w:sz w:val="20"/>
              </w:rPr>
              <w:t>Le coût de la main d'œuvre ;</w:t>
            </w:r>
          </w:p>
          <w:p w:rsidRPr="00CC7930" w:rsidR="004A2A2A" w:rsidP="004A2A2A" w:rsidRDefault="004A2A2A" w14:paraId="04DB4B4E" w14:textId="77777777">
            <w:pPr>
              <w:pStyle w:val="Standard"/>
              <w:numPr>
                <w:ilvl w:val="0"/>
                <w:numId w:val="12"/>
              </w:numPr>
              <w:snapToGrid w:val="0"/>
              <w:rPr>
                <w:sz w:val="20"/>
              </w:rPr>
            </w:pPr>
            <w:r w:rsidRPr="00CC7930">
              <w:rPr>
                <w:sz w:val="20"/>
              </w:rPr>
              <w:t>La fourniture de l'énergie ;</w:t>
            </w:r>
          </w:p>
          <w:p w:rsidRPr="00CC7930" w:rsidR="004A2A2A" w:rsidP="004A2A2A" w:rsidRDefault="004A2A2A" w14:paraId="6BE4AA3A" w14:textId="77777777">
            <w:pPr>
              <w:pStyle w:val="Standard"/>
              <w:numPr>
                <w:ilvl w:val="0"/>
                <w:numId w:val="12"/>
              </w:numPr>
              <w:snapToGrid w:val="0"/>
              <w:rPr>
                <w:sz w:val="20"/>
              </w:rPr>
            </w:pPr>
            <w:r w:rsidRPr="00CC7930">
              <w:rPr>
                <w:sz w:val="20"/>
              </w:rPr>
              <w:t>Les mesures de protection ;</w:t>
            </w:r>
          </w:p>
          <w:p w:rsidR="004A2A2A" w:rsidP="004A2A2A" w:rsidRDefault="004A2A2A" w14:paraId="3E636A6E" w14:textId="77777777">
            <w:pPr>
              <w:pStyle w:val="Standard"/>
              <w:numPr>
                <w:ilvl w:val="0"/>
                <w:numId w:val="12"/>
              </w:numPr>
              <w:snapToGrid w:val="0"/>
              <w:rPr>
                <w:sz w:val="20"/>
              </w:rPr>
            </w:pPr>
            <w:r w:rsidRPr="00CC7930">
              <w:rPr>
                <w:sz w:val="20"/>
              </w:rPr>
              <w:t>Toutes sujétions particulières.</w:t>
            </w:r>
          </w:p>
          <w:p w:rsidRPr="00686F4C" w:rsidR="009572CA" w:rsidP="009572CA" w:rsidRDefault="009572CA" w14:paraId="69F8DC93"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0B32F5EE"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59296999"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60DB132F" w14:textId="5DB067BD">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20</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4F7BCBEA" w14:textId="7EF636FA">
            <w:pPr>
              <w:jc w:val="both"/>
              <w:rPr>
                <w:rFonts w:ascii="Trebuchet MS" w:hAnsi="Trebuchet MS" w:cs="Arial"/>
                <w:b/>
                <w:bCs/>
                <w:sz w:val="18"/>
                <w:szCs w:val="18"/>
              </w:rPr>
            </w:pPr>
            <w:r w:rsidRPr="008034B2">
              <w:rPr>
                <w:rFonts w:ascii="Liberation Serif" w:hAnsi="Liberation Serif" w:cs="Liberation Serif"/>
                <w:b/>
                <w:bCs/>
                <w:sz w:val="20"/>
                <w:szCs w:val="20"/>
              </w:rPr>
              <w:t>FOURNITURE ET POSE CABLE FEU DE NAVIGATION TYPE 4 FEUX</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5B4AA1AE"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6D2A1218"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24C5072C"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45124E" w:rsidP="0045124E" w:rsidRDefault="0045124E" w14:paraId="73EED5BB" w14:textId="49502A40">
            <w:pPr>
              <w:pStyle w:val="TableContents"/>
              <w:jc w:val="both"/>
              <w:rPr>
                <w:rFonts w:ascii="Liberation Serif" w:hAnsi="Liberation Serif" w:cs="Liberation Serif"/>
                <w:sz w:val="20"/>
                <w:szCs w:val="20"/>
              </w:rPr>
            </w:pPr>
            <w:r>
              <w:rPr>
                <w:rFonts w:ascii="Liberation Serif" w:hAnsi="Liberation Serif" w:cs="Liberation Serif"/>
                <w:sz w:val="20"/>
                <w:szCs w:val="20"/>
              </w:rPr>
              <w:t xml:space="preserve">Ce prix rémunère, </w:t>
            </w:r>
            <w:r w:rsidR="00871A62">
              <w:rPr>
                <w:rFonts w:ascii="Liberation Serif" w:hAnsi="Liberation Serif" w:cs="Liberation Serif"/>
                <w:sz w:val="20"/>
                <w:szCs w:val="20"/>
              </w:rPr>
              <w:t>au mètre linéaire</w:t>
            </w:r>
            <w:r w:rsidRPr="009572CA">
              <w:rPr>
                <w:rFonts w:ascii="Liberation Serif" w:hAnsi="Liberation Serif" w:cs="Liberation Serif"/>
                <w:sz w:val="20"/>
                <w:szCs w:val="20"/>
              </w:rPr>
              <w:t xml:space="preserve">, </w:t>
            </w:r>
            <w:r>
              <w:rPr>
                <w:rFonts w:ascii="Liberation Serif" w:hAnsi="Liberation Serif" w:cs="Liberation Serif"/>
                <w:sz w:val="20"/>
                <w:szCs w:val="20"/>
              </w:rPr>
              <w:t xml:space="preserve">la </w:t>
            </w:r>
            <w:r w:rsidRPr="0045124E">
              <w:rPr>
                <w:rFonts w:ascii="Liberation Serif" w:hAnsi="Liberation Serif" w:cs="Liberation Serif"/>
                <w:sz w:val="20"/>
                <w:szCs w:val="20"/>
              </w:rPr>
              <w:t xml:space="preserve">fourniture et </w:t>
            </w:r>
            <w:r w:rsidR="00CE6210">
              <w:rPr>
                <w:rFonts w:ascii="Liberation Serif" w:hAnsi="Liberation Serif" w:cs="Liberation Serif"/>
                <w:sz w:val="20"/>
                <w:szCs w:val="20"/>
              </w:rPr>
              <w:t xml:space="preserve">la </w:t>
            </w:r>
            <w:r w:rsidRPr="0045124E">
              <w:rPr>
                <w:rFonts w:ascii="Liberation Serif" w:hAnsi="Liberation Serif" w:cs="Liberation Serif"/>
                <w:sz w:val="20"/>
                <w:szCs w:val="20"/>
              </w:rPr>
              <w:t xml:space="preserve">pose </w:t>
            </w:r>
            <w:r w:rsidR="00BF6624">
              <w:rPr>
                <w:rFonts w:ascii="Liberation Serif" w:hAnsi="Liberation Serif" w:cs="Liberation Serif"/>
                <w:sz w:val="20"/>
                <w:szCs w:val="20"/>
              </w:rPr>
              <w:t xml:space="preserve">du </w:t>
            </w:r>
            <w:r w:rsidRPr="0045124E">
              <w:rPr>
                <w:rFonts w:ascii="Liberation Serif" w:hAnsi="Liberation Serif" w:cs="Liberation Serif"/>
                <w:sz w:val="20"/>
                <w:szCs w:val="20"/>
              </w:rPr>
              <w:t>câble feu de navigation type 4 feux</w:t>
            </w:r>
            <w:r>
              <w:rPr>
                <w:rFonts w:ascii="Liberation Serif" w:hAnsi="Liberation Serif" w:cs="Liberation Serif"/>
                <w:sz w:val="20"/>
                <w:szCs w:val="20"/>
              </w:rPr>
              <w:t xml:space="preserve"> </w:t>
            </w:r>
            <w:r w:rsidRPr="009572CA">
              <w:rPr>
                <w:rFonts w:ascii="Liberation Serif" w:hAnsi="Liberation Serif" w:cs="Liberation Serif"/>
                <w:sz w:val="20"/>
                <w:szCs w:val="20"/>
              </w:rPr>
              <w:t>selon les spécifications du CCTP.</w:t>
            </w:r>
          </w:p>
          <w:p w:rsidR="0045124E" w:rsidP="0045124E" w:rsidRDefault="0045124E" w14:paraId="2C8A6065" w14:textId="77777777">
            <w:pPr>
              <w:pStyle w:val="TableContents"/>
              <w:jc w:val="both"/>
              <w:rPr>
                <w:rFonts w:ascii="Liberation Serif" w:hAnsi="Liberation Serif" w:cs="Liberation Serif"/>
                <w:sz w:val="20"/>
                <w:szCs w:val="20"/>
              </w:rPr>
            </w:pPr>
          </w:p>
          <w:p w:rsidRPr="009572CA" w:rsidR="0045124E" w:rsidP="0045124E" w:rsidRDefault="0045124E" w14:paraId="53A0C71A"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Pr="00CC7930" w:rsidR="0045124E" w:rsidP="0045124E" w:rsidRDefault="0045124E" w14:paraId="0A0715CF" w14:textId="77777777">
            <w:pPr>
              <w:pStyle w:val="Standard"/>
              <w:numPr>
                <w:ilvl w:val="0"/>
                <w:numId w:val="12"/>
              </w:numPr>
              <w:snapToGrid w:val="0"/>
              <w:rPr>
                <w:sz w:val="20"/>
              </w:rPr>
            </w:pPr>
            <w:r w:rsidRPr="00CC7930">
              <w:rPr>
                <w:sz w:val="20"/>
              </w:rPr>
              <w:t>Le coût de la main d'œuvre ;</w:t>
            </w:r>
          </w:p>
          <w:p w:rsidRPr="00CC7930" w:rsidR="0045124E" w:rsidP="0045124E" w:rsidRDefault="0045124E" w14:paraId="4CDC5B66" w14:textId="77777777">
            <w:pPr>
              <w:pStyle w:val="Standard"/>
              <w:numPr>
                <w:ilvl w:val="0"/>
                <w:numId w:val="12"/>
              </w:numPr>
              <w:snapToGrid w:val="0"/>
              <w:rPr>
                <w:sz w:val="20"/>
              </w:rPr>
            </w:pPr>
            <w:r w:rsidRPr="00CC7930">
              <w:rPr>
                <w:sz w:val="20"/>
              </w:rPr>
              <w:t>La fourniture de l'énergie ;</w:t>
            </w:r>
          </w:p>
          <w:p w:rsidRPr="00CC7930" w:rsidR="0045124E" w:rsidP="0045124E" w:rsidRDefault="0045124E" w14:paraId="3CAB308C" w14:textId="77777777">
            <w:pPr>
              <w:pStyle w:val="Standard"/>
              <w:numPr>
                <w:ilvl w:val="0"/>
                <w:numId w:val="12"/>
              </w:numPr>
              <w:snapToGrid w:val="0"/>
              <w:rPr>
                <w:sz w:val="20"/>
              </w:rPr>
            </w:pPr>
            <w:r w:rsidRPr="00CC7930">
              <w:rPr>
                <w:sz w:val="20"/>
              </w:rPr>
              <w:t>Les mesures de protection ;</w:t>
            </w:r>
          </w:p>
          <w:p w:rsidR="0045124E" w:rsidP="0045124E" w:rsidRDefault="0045124E" w14:paraId="0E723232" w14:textId="77777777">
            <w:pPr>
              <w:pStyle w:val="Standard"/>
              <w:numPr>
                <w:ilvl w:val="0"/>
                <w:numId w:val="12"/>
              </w:numPr>
              <w:snapToGrid w:val="0"/>
              <w:rPr>
                <w:sz w:val="20"/>
              </w:rPr>
            </w:pPr>
            <w:r w:rsidRPr="00CC7930">
              <w:rPr>
                <w:sz w:val="20"/>
              </w:rPr>
              <w:lastRenderedPageBreak/>
              <w:t>Toutes sujétions particulières.</w:t>
            </w:r>
          </w:p>
          <w:p w:rsidRPr="00686F4C" w:rsidR="009572CA" w:rsidP="009572CA" w:rsidRDefault="009572CA" w14:paraId="35B0EEBD"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5FC394A3"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51E922D1"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02051D9B" w14:textId="3F2241E1">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21</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194D7297" w14:textId="3A608BBC">
            <w:pPr>
              <w:jc w:val="both"/>
              <w:rPr>
                <w:rFonts w:ascii="Trebuchet MS" w:hAnsi="Trebuchet MS" w:cs="Arial"/>
                <w:b/>
                <w:bCs/>
                <w:sz w:val="18"/>
                <w:szCs w:val="18"/>
              </w:rPr>
            </w:pPr>
            <w:r w:rsidRPr="008034B2">
              <w:rPr>
                <w:rFonts w:ascii="Liberation Serif" w:hAnsi="Liberation Serif" w:cs="Liberation Serif"/>
                <w:b/>
                <w:bCs/>
                <w:sz w:val="20"/>
                <w:szCs w:val="20"/>
              </w:rPr>
              <w:t>FOURNITURE, POSE ET RACCORDEMENT D'UNE CELLULE DE COMPTAGE</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4B31D5F0"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7DB1EF3F"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77E98277"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820FC0" w:rsidP="00820FC0" w:rsidRDefault="00820FC0" w14:paraId="0A405174" w14:textId="148E0866">
            <w:pPr>
              <w:pStyle w:val="TableContents"/>
              <w:jc w:val="both"/>
              <w:rPr>
                <w:rFonts w:ascii="Liberation Serif" w:hAnsi="Liberation Serif" w:cs="Liberation Serif"/>
                <w:sz w:val="20"/>
                <w:szCs w:val="20"/>
              </w:rPr>
            </w:pPr>
            <w:r>
              <w:rPr>
                <w:rFonts w:ascii="Liberation Serif" w:hAnsi="Liberation Serif" w:cs="Liberation Serif"/>
                <w:sz w:val="20"/>
                <w:szCs w:val="20"/>
              </w:rPr>
              <w:t>Ce prix rémunère, a l’unité</w:t>
            </w:r>
            <w:r w:rsidRPr="009572CA">
              <w:rPr>
                <w:rFonts w:ascii="Liberation Serif" w:hAnsi="Liberation Serif" w:cs="Liberation Serif"/>
                <w:sz w:val="20"/>
                <w:szCs w:val="20"/>
              </w:rPr>
              <w:t xml:space="preserve">, </w:t>
            </w:r>
            <w:r w:rsidRPr="00BF6624">
              <w:rPr>
                <w:rFonts w:ascii="Liberation Serif" w:hAnsi="Liberation Serif" w:cs="Liberation Serif"/>
                <w:sz w:val="20"/>
                <w:szCs w:val="20"/>
              </w:rPr>
              <w:t>la fourniture</w:t>
            </w:r>
            <w:r>
              <w:rPr>
                <w:rFonts w:ascii="Liberation Serif" w:hAnsi="Liberation Serif" w:cs="Liberation Serif"/>
                <w:sz w:val="20"/>
                <w:szCs w:val="20"/>
              </w:rPr>
              <w:t>, la</w:t>
            </w:r>
            <w:r w:rsidRPr="00BF6624">
              <w:rPr>
                <w:rFonts w:ascii="Liberation Serif" w:hAnsi="Liberation Serif" w:cs="Liberation Serif"/>
                <w:sz w:val="20"/>
                <w:szCs w:val="20"/>
              </w:rPr>
              <w:t xml:space="preserve"> pose</w:t>
            </w:r>
            <w:r>
              <w:rPr>
                <w:rFonts w:ascii="Liberation Serif" w:hAnsi="Liberation Serif" w:cs="Liberation Serif"/>
                <w:sz w:val="20"/>
                <w:szCs w:val="20"/>
              </w:rPr>
              <w:t xml:space="preserve"> et le raccordement</w:t>
            </w:r>
            <w:r w:rsidRPr="00BF6624">
              <w:rPr>
                <w:rFonts w:ascii="Liberation Serif" w:hAnsi="Liberation Serif" w:cs="Liberation Serif"/>
                <w:sz w:val="20"/>
                <w:szCs w:val="20"/>
              </w:rPr>
              <w:t xml:space="preserve"> </w:t>
            </w:r>
            <w:r>
              <w:rPr>
                <w:rFonts w:ascii="Liberation Serif" w:hAnsi="Liberation Serif" w:cs="Liberation Serif"/>
                <w:sz w:val="20"/>
                <w:szCs w:val="20"/>
              </w:rPr>
              <w:t xml:space="preserve">d’une </w:t>
            </w:r>
            <w:r w:rsidR="00001DD4">
              <w:rPr>
                <w:rFonts w:ascii="Liberation Serif" w:hAnsi="Liberation Serif" w:cs="Liberation Serif"/>
                <w:sz w:val="20"/>
                <w:szCs w:val="20"/>
              </w:rPr>
              <w:t>cellule de comptage</w:t>
            </w:r>
            <w:r>
              <w:rPr>
                <w:rFonts w:ascii="Liberation Serif" w:hAnsi="Liberation Serif" w:cs="Liberation Serif"/>
                <w:sz w:val="20"/>
                <w:szCs w:val="20"/>
              </w:rPr>
              <w:t xml:space="preserve"> </w:t>
            </w:r>
            <w:r w:rsidRPr="009572CA">
              <w:rPr>
                <w:rFonts w:ascii="Liberation Serif" w:hAnsi="Liberation Serif" w:cs="Liberation Serif"/>
                <w:sz w:val="20"/>
                <w:szCs w:val="20"/>
              </w:rPr>
              <w:t>selon les spécifications du CCTP.</w:t>
            </w:r>
          </w:p>
          <w:p w:rsidR="00820FC0" w:rsidP="00820FC0" w:rsidRDefault="00820FC0" w14:paraId="6081780D" w14:textId="77777777">
            <w:pPr>
              <w:pStyle w:val="TableContents"/>
              <w:jc w:val="both"/>
              <w:rPr>
                <w:rFonts w:ascii="Liberation Serif" w:hAnsi="Liberation Serif" w:cs="Liberation Serif"/>
                <w:sz w:val="20"/>
                <w:szCs w:val="20"/>
              </w:rPr>
            </w:pPr>
          </w:p>
          <w:p w:rsidRPr="0045124E" w:rsidR="00820FC0" w:rsidP="00820FC0" w:rsidRDefault="00820FC0" w14:paraId="61E76B4E"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Pr="00CC7930" w:rsidR="00820FC0" w:rsidP="00820FC0" w:rsidRDefault="00820FC0" w14:paraId="060C6E59" w14:textId="77777777">
            <w:pPr>
              <w:pStyle w:val="Standard"/>
              <w:numPr>
                <w:ilvl w:val="0"/>
                <w:numId w:val="12"/>
              </w:numPr>
              <w:snapToGrid w:val="0"/>
              <w:rPr>
                <w:sz w:val="20"/>
              </w:rPr>
            </w:pPr>
            <w:r w:rsidRPr="00CC7930">
              <w:rPr>
                <w:sz w:val="20"/>
              </w:rPr>
              <w:t>Le coût de la main d'œuvre ;</w:t>
            </w:r>
          </w:p>
          <w:p w:rsidRPr="00CC7930" w:rsidR="00820FC0" w:rsidP="00820FC0" w:rsidRDefault="00820FC0" w14:paraId="25F20C19" w14:textId="77777777">
            <w:pPr>
              <w:pStyle w:val="Standard"/>
              <w:numPr>
                <w:ilvl w:val="0"/>
                <w:numId w:val="12"/>
              </w:numPr>
              <w:snapToGrid w:val="0"/>
              <w:rPr>
                <w:sz w:val="20"/>
              </w:rPr>
            </w:pPr>
            <w:r w:rsidRPr="00CC7930">
              <w:rPr>
                <w:sz w:val="20"/>
              </w:rPr>
              <w:t>La fourniture de l'énergie ;</w:t>
            </w:r>
          </w:p>
          <w:p w:rsidRPr="00CC7930" w:rsidR="00820FC0" w:rsidP="00820FC0" w:rsidRDefault="00820FC0" w14:paraId="51C6E4A9" w14:textId="77777777">
            <w:pPr>
              <w:pStyle w:val="Standard"/>
              <w:numPr>
                <w:ilvl w:val="0"/>
                <w:numId w:val="12"/>
              </w:numPr>
              <w:snapToGrid w:val="0"/>
              <w:rPr>
                <w:sz w:val="20"/>
              </w:rPr>
            </w:pPr>
            <w:r w:rsidRPr="00CC7930">
              <w:rPr>
                <w:sz w:val="20"/>
              </w:rPr>
              <w:t>Les mesures de protection ;</w:t>
            </w:r>
          </w:p>
          <w:p w:rsidR="00820FC0" w:rsidP="00820FC0" w:rsidRDefault="00820FC0" w14:paraId="563F0F78" w14:textId="77777777">
            <w:pPr>
              <w:pStyle w:val="Standard"/>
              <w:numPr>
                <w:ilvl w:val="0"/>
                <w:numId w:val="12"/>
              </w:numPr>
              <w:snapToGrid w:val="0"/>
              <w:rPr>
                <w:sz w:val="20"/>
              </w:rPr>
            </w:pPr>
            <w:r w:rsidRPr="00CC7930">
              <w:rPr>
                <w:sz w:val="20"/>
              </w:rPr>
              <w:t>Toutes sujétions particulières.</w:t>
            </w:r>
          </w:p>
          <w:p w:rsidRPr="00686F4C" w:rsidR="009572CA" w:rsidP="009572CA" w:rsidRDefault="009572CA" w14:paraId="543F0790"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111214BA"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0F54D16B"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77D062ED" w14:textId="41C2FAED">
            <w:pPr>
              <w:pStyle w:val="TableContents"/>
              <w:jc w:val="center"/>
              <w:rPr>
                <w:rFonts w:ascii="Liberation Serif" w:hAnsi="Liberation Serif" w:cs="Liberation Serif"/>
                <w:b/>
                <w:sz w:val="20"/>
              </w:rPr>
            </w:pPr>
            <w:r>
              <w:rPr>
                <w:rFonts w:ascii="Liberation Serif" w:hAnsi="Liberation Serif" w:cs="Liberation Serif"/>
                <w:b/>
                <w:sz w:val="20"/>
              </w:rPr>
              <w:t>2</w:t>
            </w:r>
            <w:r w:rsidR="009572CA">
              <w:rPr>
                <w:rFonts w:ascii="Liberation Serif" w:hAnsi="Liberation Serif" w:cs="Liberation Serif"/>
                <w:b/>
                <w:sz w:val="20"/>
              </w:rPr>
              <w:t>22</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10700FC4" w14:textId="65DB5362">
            <w:pPr>
              <w:jc w:val="both"/>
              <w:rPr>
                <w:rFonts w:ascii="Trebuchet MS" w:hAnsi="Trebuchet MS" w:cs="Arial"/>
                <w:b/>
                <w:bCs/>
                <w:sz w:val="18"/>
                <w:szCs w:val="18"/>
              </w:rPr>
            </w:pPr>
            <w:r w:rsidRPr="008034B2">
              <w:rPr>
                <w:rFonts w:ascii="Liberation Serif" w:hAnsi="Liberation Serif" w:cs="Liberation Serif"/>
                <w:b/>
                <w:bCs/>
                <w:sz w:val="20"/>
                <w:szCs w:val="20"/>
              </w:rPr>
              <w:t>FOURNITURE ET POSE CABLE CELLULE DE COMPTAGE</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36199ACF"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7C1232B4"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43F29DA8"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45124E" w:rsidP="0045124E" w:rsidRDefault="0045124E" w14:paraId="4CB27632" w14:textId="5D09FE5A">
            <w:pPr>
              <w:pStyle w:val="TableContents"/>
              <w:jc w:val="both"/>
              <w:rPr>
                <w:rFonts w:ascii="Liberation Serif" w:hAnsi="Liberation Serif" w:cs="Liberation Serif"/>
                <w:sz w:val="20"/>
                <w:szCs w:val="20"/>
              </w:rPr>
            </w:pPr>
            <w:r>
              <w:rPr>
                <w:rFonts w:ascii="Liberation Serif" w:hAnsi="Liberation Serif" w:cs="Liberation Serif"/>
                <w:sz w:val="20"/>
                <w:szCs w:val="20"/>
              </w:rPr>
              <w:t xml:space="preserve">Ce prix rémunère, </w:t>
            </w:r>
            <w:r w:rsidR="00871A62">
              <w:rPr>
                <w:rFonts w:ascii="Liberation Serif" w:hAnsi="Liberation Serif" w:cs="Liberation Serif"/>
                <w:sz w:val="20"/>
                <w:szCs w:val="20"/>
              </w:rPr>
              <w:t>au mètre linéaire</w:t>
            </w:r>
            <w:r w:rsidRPr="009572CA">
              <w:rPr>
                <w:rFonts w:ascii="Liberation Serif" w:hAnsi="Liberation Serif" w:cs="Liberation Serif"/>
                <w:sz w:val="20"/>
                <w:szCs w:val="20"/>
              </w:rPr>
              <w:t xml:space="preserve">, </w:t>
            </w:r>
            <w:r w:rsidR="00CE6210">
              <w:rPr>
                <w:rFonts w:ascii="Liberation Serif" w:hAnsi="Liberation Serif" w:cs="Liberation Serif"/>
                <w:sz w:val="20"/>
                <w:szCs w:val="20"/>
              </w:rPr>
              <w:t xml:space="preserve">la </w:t>
            </w:r>
            <w:r w:rsidRPr="00AE534A" w:rsidR="00AE534A">
              <w:rPr>
                <w:rFonts w:ascii="Liberation Serif" w:hAnsi="Liberation Serif" w:cs="Liberation Serif"/>
                <w:sz w:val="20"/>
                <w:szCs w:val="20"/>
              </w:rPr>
              <w:t>fourniture et</w:t>
            </w:r>
            <w:r w:rsidR="00CE6210">
              <w:rPr>
                <w:rFonts w:ascii="Liberation Serif" w:hAnsi="Liberation Serif" w:cs="Liberation Serif"/>
                <w:sz w:val="20"/>
                <w:szCs w:val="20"/>
              </w:rPr>
              <w:t xml:space="preserve"> la</w:t>
            </w:r>
            <w:r w:rsidRPr="00AE534A" w:rsidR="00AE534A">
              <w:rPr>
                <w:rFonts w:ascii="Liberation Serif" w:hAnsi="Liberation Serif" w:cs="Liberation Serif"/>
                <w:sz w:val="20"/>
                <w:szCs w:val="20"/>
              </w:rPr>
              <w:t xml:space="preserve"> pose câble cellule de comptage</w:t>
            </w:r>
            <w:r w:rsidR="00AE534A">
              <w:rPr>
                <w:rFonts w:ascii="Liberation Serif" w:hAnsi="Liberation Serif" w:cs="Liberation Serif"/>
                <w:sz w:val="20"/>
                <w:szCs w:val="20"/>
              </w:rPr>
              <w:t xml:space="preserve"> </w:t>
            </w:r>
            <w:r w:rsidRPr="009572CA">
              <w:rPr>
                <w:rFonts w:ascii="Liberation Serif" w:hAnsi="Liberation Serif" w:cs="Liberation Serif"/>
                <w:sz w:val="20"/>
                <w:szCs w:val="20"/>
              </w:rPr>
              <w:t>selon les spécifications du CCTP.</w:t>
            </w:r>
          </w:p>
          <w:p w:rsidR="0045124E" w:rsidP="0045124E" w:rsidRDefault="0045124E" w14:paraId="756D3FAA" w14:textId="77777777">
            <w:pPr>
              <w:pStyle w:val="TableContents"/>
              <w:jc w:val="both"/>
              <w:rPr>
                <w:rFonts w:ascii="Liberation Serif" w:hAnsi="Liberation Serif" w:cs="Liberation Serif"/>
                <w:sz w:val="20"/>
                <w:szCs w:val="20"/>
              </w:rPr>
            </w:pPr>
          </w:p>
          <w:p w:rsidRPr="009572CA" w:rsidR="0045124E" w:rsidP="0045124E" w:rsidRDefault="0045124E" w14:paraId="7B306559" w14:textId="77777777">
            <w:pPr>
              <w:pStyle w:val="Standard"/>
              <w:snapToGrid w:val="0"/>
              <w:rPr>
                <w:rFonts w:ascii="Liberation Serif" w:hAnsi="Liberation Serif" w:cs="Liberation Serif"/>
                <w:sz w:val="20"/>
                <w:szCs w:val="20"/>
              </w:rPr>
            </w:pPr>
            <w:r w:rsidRPr="009572CA">
              <w:rPr>
                <w:rFonts w:ascii="Liberation Serif" w:hAnsi="Liberation Serif" w:cs="Liberation Serif"/>
                <w:sz w:val="20"/>
                <w:szCs w:val="20"/>
              </w:rPr>
              <w:t>Il comprend notamment :</w:t>
            </w:r>
          </w:p>
          <w:p w:rsidRPr="00CC7930" w:rsidR="0045124E" w:rsidP="0045124E" w:rsidRDefault="0045124E" w14:paraId="0F3FE68D" w14:textId="77777777">
            <w:pPr>
              <w:pStyle w:val="Standard"/>
              <w:numPr>
                <w:ilvl w:val="0"/>
                <w:numId w:val="12"/>
              </w:numPr>
              <w:snapToGrid w:val="0"/>
              <w:rPr>
                <w:sz w:val="20"/>
              </w:rPr>
            </w:pPr>
            <w:r w:rsidRPr="00CC7930">
              <w:rPr>
                <w:sz w:val="20"/>
              </w:rPr>
              <w:t>Le coût de la main d'œuvre ;</w:t>
            </w:r>
          </w:p>
          <w:p w:rsidRPr="00CC7930" w:rsidR="0045124E" w:rsidP="0045124E" w:rsidRDefault="0045124E" w14:paraId="217C5BF5" w14:textId="77777777">
            <w:pPr>
              <w:pStyle w:val="Standard"/>
              <w:numPr>
                <w:ilvl w:val="0"/>
                <w:numId w:val="12"/>
              </w:numPr>
              <w:snapToGrid w:val="0"/>
              <w:rPr>
                <w:sz w:val="20"/>
              </w:rPr>
            </w:pPr>
            <w:r w:rsidRPr="00CC7930">
              <w:rPr>
                <w:sz w:val="20"/>
              </w:rPr>
              <w:t>La fourniture de l'énergie ;</w:t>
            </w:r>
          </w:p>
          <w:p w:rsidRPr="00CC7930" w:rsidR="0045124E" w:rsidP="0045124E" w:rsidRDefault="0045124E" w14:paraId="3AE08A57" w14:textId="77777777">
            <w:pPr>
              <w:pStyle w:val="Standard"/>
              <w:numPr>
                <w:ilvl w:val="0"/>
                <w:numId w:val="12"/>
              </w:numPr>
              <w:snapToGrid w:val="0"/>
              <w:rPr>
                <w:sz w:val="20"/>
              </w:rPr>
            </w:pPr>
            <w:r w:rsidRPr="00CC7930">
              <w:rPr>
                <w:sz w:val="20"/>
              </w:rPr>
              <w:t>Les mesures de protection ;</w:t>
            </w:r>
          </w:p>
          <w:p w:rsidR="0045124E" w:rsidP="0045124E" w:rsidRDefault="0045124E" w14:paraId="5327F842" w14:textId="77777777">
            <w:pPr>
              <w:pStyle w:val="Standard"/>
              <w:numPr>
                <w:ilvl w:val="0"/>
                <w:numId w:val="12"/>
              </w:numPr>
              <w:snapToGrid w:val="0"/>
              <w:rPr>
                <w:sz w:val="20"/>
              </w:rPr>
            </w:pPr>
            <w:r w:rsidRPr="00CC7930">
              <w:rPr>
                <w:sz w:val="20"/>
              </w:rPr>
              <w:t>Toutes sujétions particulières.</w:t>
            </w:r>
          </w:p>
          <w:p w:rsidRPr="00686F4C" w:rsidR="009572CA" w:rsidP="009572CA" w:rsidRDefault="009572CA" w14:paraId="4D97212E"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39E0B1CF"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FF738A" w14:paraId="6D539297" w14:textId="77777777">
        <w:tc>
          <w:tcPr>
            <w:tcW w:w="15300" w:type="dxa"/>
            <w:gridSpan w:val="3"/>
            <w:tcBorders>
              <w:top w:val="single" w:color="auto" w:sz="4" w:space="0"/>
              <w:left w:val="single" w:color="auto" w:sz="4" w:space="0"/>
              <w:bottom w:val="single" w:color="auto" w:sz="4" w:space="0"/>
              <w:right w:val="single" w:color="auto" w:sz="4" w:space="0"/>
            </w:tcBorders>
            <w:shd w:val="clear" w:color="auto" w:fill="D0CECE" w:themeFill="background2" w:themeFillShade="E6"/>
            <w:tcMar>
              <w:top w:w="55" w:type="dxa"/>
              <w:left w:w="55" w:type="dxa"/>
              <w:bottom w:w="55" w:type="dxa"/>
              <w:right w:w="55" w:type="dxa"/>
            </w:tcMar>
          </w:tcPr>
          <w:p w:rsidRPr="00FF738A" w:rsidR="009572CA" w:rsidP="009572CA" w:rsidRDefault="009572CA" w14:paraId="5EB8A9B6" w14:textId="53E1976D">
            <w:pPr>
              <w:pStyle w:val="libelprix"/>
              <w:ind w:right="12" w:firstLine="0"/>
              <w:jc w:val="center"/>
              <w:rPr>
                <w:rFonts w:ascii="Liberation Serif" w:hAnsi="Liberation Serif" w:cs="Liberation Serif"/>
                <w:bCs/>
                <w:i w:val="0"/>
                <w:sz w:val="20"/>
                <w:szCs w:val="20"/>
                <w:u w:val="none"/>
              </w:rPr>
            </w:pPr>
            <w:r w:rsidRPr="00FF738A">
              <w:rPr>
                <w:rFonts w:ascii="Liberation Serif" w:hAnsi="Liberation Serif" w:cs="Liberation Serif"/>
                <w:bCs/>
                <w:i w:val="0"/>
                <w:sz w:val="20"/>
                <w:szCs w:val="20"/>
                <w:u w:val="none"/>
              </w:rPr>
              <w:t>CHEMINEMENT DES CABLES</w:t>
            </w:r>
          </w:p>
        </w:tc>
      </w:tr>
      <w:tr w:rsidRPr="00686F4C" w:rsidR="009572CA" w:rsidTr="00691179" w14:paraId="437B8AE0"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3A2BA524" w14:textId="4407FE0F">
            <w:pPr>
              <w:pStyle w:val="TableContents"/>
              <w:jc w:val="center"/>
              <w:rPr>
                <w:rFonts w:ascii="Liberation Serif" w:hAnsi="Liberation Serif" w:cs="Liberation Serif"/>
                <w:b/>
                <w:sz w:val="20"/>
              </w:rPr>
            </w:pPr>
            <w:r>
              <w:rPr>
                <w:rFonts w:ascii="Liberation Serif" w:hAnsi="Liberation Serif" w:cs="Liberation Serif"/>
                <w:b/>
                <w:sz w:val="20"/>
              </w:rPr>
              <w:t>3</w:t>
            </w:r>
            <w:r w:rsidR="009572CA">
              <w:rPr>
                <w:rFonts w:ascii="Liberation Serif" w:hAnsi="Liberation Serif" w:cs="Liberation Serif"/>
                <w:b/>
                <w:sz w:val="20"/>
              </w:rPr>
              <w:t>01</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376B1A57" w14:textId="608A6735">
            <w:pPr>
              <w:jc w:val="both"/>
              <w:rPr>
                <w:rFonts w:ascii="Trebuchet MS" w:hAnsi="Trebuchet MS" w:cs="Arial"/>
                <w:b/>
                <w:bCs/>
                <w:sz w:val="18"/>
                <w:szCs w:val="18"/>
              </w:rPr>
            </w:pPr>
            <w:r w:rsidRPr="008034B2">
              <w:rPr>
                <w:rFonts w:ascii="Liberation Serif" w:hAnsi="Liberation Serif" w:cs="Liberation Serif"/>
                <w:b/>
                <w:bCs/>
                <w:sz w:val="20"/>
                <w:szCs w:val="20"/>
              </w:rPr>
              <w:t>DEPOSE DE TOUS LES CABLES ET CHEMINS DE CABLES DU SITE</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22DE414A"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5DFB5995"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758B88CA"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95318D" w:rsidR="0095318D" w:rsidP="0095318D" w:rsidRDefault="0095318D" w14:paraId="7D8E9E16" w14:textId="4951D575">
            <w:pPr>
              <w:pStyle w:val="Textbody"/>
              <w:rPr>
                <w:rFonts w:ascii="Liberation Serif" w:hAnsi="Liberation Serif" w:cs="Liberation Serif"/>
                <w:sz w:val="20"/>
                <w:szCs w:val="20"/>
              </w:rPr>
            </w:pPr>
            <w:r w:rsidRPr="0095318D">
              <w:rPr>
                <w:rFonts w:ascii="Liberation Serif" w:hAnsi="Liberation Serif" w:cs="Liberation Serif"/>
                <w:sz w:val="20"/>
                <w:szCs w:val="20"/>
              </w:rPr>
              <w:t xml:space="preserve">Ce prix rémunère, à l'unité, la </w:t>
            </w:r>
            <w:r w:rsidR="007254FB">
              <w:rPr>
                <w:rFonts w:ascii="Liberation Serif" w:hAnsi="Liberation Serif" w:cs="Liberation Serif"/>
                <w:sz w:val="20"/>
                <w:szCs w:val="20"/>
              </w:rPr>
              <w:t xml:space="preserve">dépose et la mise en décharge agréée de tous les </w:t>
            </w:r>
            <w:r w:rsidR="00981940">
              <w:rPr>
                <w:rFonts w:ascii="Liberation Serif" w:hAnsi="Liberation Serif" w:cs="Liberation Serif"/>
                <w:sz w:val="20"/>
                <w:szCs w:val="20"/>
              </w:rPr>
              <w:t>câbles et chemins de câble du site.</w:t>
            </w:r>
          </w:p>
          <w:p w:rsidRPr="0095318D" w:rsidR="0095318D" w:rsidP="0095318D" w:rsidRDefault="0095318D" w14:paraId="6353A0E2" w14:textId="77777777">
            <w:pPr>
              <w:pStyle w:val="Textbody"/>
              <w:rPr>
                <w:rFonts w:ascii="Liberation Serif" w:hAnsi="Liberation Serif" w:cs="Liberation Serif"/>
                <w:sz w:val="20"/>
                <w:szCs w:val="20"/>
              </w:rPr>
            </w:pPr>
            <w:r w:rsidRPr="0095318D">
              <w:rPr>
                <w:rFonts w:ascii="Liberation Serif" w:hAnsi="Liberation Serif" w:cs="Liberation Serif"/>
                <w:sz w:val="20"/>
                <w:szCs w:val="20"/>
              </w:rPr>
              <w:t>Ce prix comprend notamment :</w:t>
            </w:r>
          </w:p>
          <w:p w:rsidRPr="0095318D" w:rsidR="0095318D" w:rsidP="0095318D" w:rsidRDefault="0095318D" w14:paraId="1A4FF7B6" w14:textId="6D6B4663">
            <w:pPr>
              <w:pStyle w:val="Standard"/>
              <w:numPr>
                <w:ilvl w:val="0"/>
                <w:numId w:val="11"/>
              </w:numPr>
              <w:snapToGrid w:val="0"/>
              <w:rPr>
                <w:rFonts w:ascii="Liberation Serif" w:hAnsi="Liberation Serif" w:cs="Liberation Serif"/>
                <w:sz w:val="20"/>
                <w:szCs w:val="20"/>
              </w:rPr>
            </w:pPr>
            <w:r w:rsidRPr="0095318D">
              <w:rPr>
                <w:rFonts w:ascii="Liberation Serif" w:hAnsi="Liberation Serif" w:cs="Liberation Serif"/>
                <w:sz w:val="20"/>
                <w:szCs w:val="20"/>
              </w:rPr>
              <w:t>La dépose de l’ensemble d</w:t>
            </w:r>
            <w:r w:rsidR="00981940">
              <w:rPr>
                <w:rFonts w:ascii="Liberation Serif" w:hAnsi="Liberation Serif" w:cs="Liberation Serif"/>
                <w:sz w:val="20"/>
                <w:szCs w:val="20"/>
              </w:rPr>
              <w:t xml:space="preserve">es </w:t>
            </w:r>
            <w:r w:rsidR="007147B9">
              <w:rPr>
                <w:rFonts w:ascii="Liberation Serif" w:hAnsi="Liberation Serif" w:cs="Liberation Serif"/>
                <w:sz w:val="20"/>
                <w:szCs w:val="20"/>
              </w:rPr>
              <w:t>câbles</w:t>
            </w:r>
          </w:p>
          <w:p w:rsidRPr="0095318D" w:rsidR="0095318D" w:rsidP="0095318D" w:rsidRDefault="0095318D" w14:paraId="08DED364" w14:textId="77777777">
            <w:pPr>
              <w:pStyle w:val="Standard"/>
              <w:numPr>
                <w:ilvl w:val="0"/>
                <w:numId w:val="11"/>
              </w:numPr>
              <w:snapToGrid w:val="0"/>
              <w:rPr>
                <w:rFonts w:ascii="Liberation Serif" w:hAnsi="Liberation Serif" w:cs="Liberation Serif"/>
                <w:sz w:val="20"/>
                <w:szCs w:val="20"/>
              </w:rPr>
            </w:pPr>
            <w:r w:rsidRPr="0095318D">
              <w:rPr>
                <w:rFonts w:ascii="Liberation Serif" w:hAnsi="Liberation Serif" w:cs="Liberation Serif"/>
                <w:sz w:val="20"/>
                <w:szCs w:val="20"/>
              </w:rPr>
              <w:t>L’évacuation des déchets en centre agréé</w:t>
            </w:r>
          </w:p>
          <w:p w:rsidRPr="0095318D" w:rsidR="0095318D" w:rsidP="0095318D" w:rsidRDefault="0095318D" w14:paraId="676067BC" w14:textId="77777777">
            <w:pPr>
              <w:pStyle w:val="Standard"/>
              <w:numPr>
                <w:ilvl w:val="0"/>
                <w:numId w:val="11"/>
              </w:numPr>
              <w:snapToGrid w:val="0"/>
              <w:rPr>
                <w:rFonts w:ascii="Liberation Serif" w:hAnsi="Liberation Serif" w:cs="Liberation Serif"/>
                <w:sz w:val="20"/>
                <w:szCs w:val="20"/>
              </w:rPr>
            </w:pPr>
            <w:r w:rsidRPr="0095318D">
              <w:rPr>
                <w:rFonts w:ascii="Liberation Serif" w:hAnsi="Liberation Serif" w:cs="Liberation Serif"/>
                <w:sz w:val="20"/>
                <w:szCs w:val="20"/>
              </w:rPr>
              <w:t>L’ensemble des moyens humains et matériels nécessaire à la réalisation de la prestation</w:t>
            </w:r>
          </w:p>
          <w:p w:rsidRPr="0095318D" w:rsidR="0095318D" w:rsidP="0095318D" w:rsidRDefault="0095318D" w14:paraId="78789147" w14:textId="77777777">
            <w:pPr>
              <w:pStyle w:val="Standard"/>
              <w:numPr>
                <w:ilvl w:val="0"/>
                <w:numId w:val="11"/>
              </w:numPr>
              <w:snapToGrid w:val="0"/>
              <w:rPr>
                <w:rFonts w:ascii="Liberation Serif" w:hAnsi="Liberation Serif" w:cs="Liberation Serif"/>
                <w:sz w:val="20"/>
                <w:szCs w:val="20"/>
              </w:rPr>
            </w:pPr>
            <w:r w:rsidRPr="0095318D">
              <w:rPr>
                <w:rFonts w:ascii="Liberation Serif" w:hAnsi="Liberation Serif" w:cs="Liberation Serif"/>
                <w:sz w:val="20"/>
                <w:szCs w:val="20"/>
              </w:rPr>
              <w:t>Le coût de la main d'œuvre</w:t>
            </w:r>
          </w:p>
          <w:p w:rsidRPr="0095318D" w:rsidR="0095318D" w:rsidP="0095318D" w:rsidRDefault="0095318D" w14:paraId="446A45E8" w14:textId="77777777">
            <w:pPr>
              <w:pStyle w:val="Standard"/>
              <w:numPr>
                <w:ilvl w:val="0"/>
                <w:numId w:val="11"/>
              </w:numPr>
              <w:snapToGrid w:val="0"/>
              <w:rPr>
                <w:rFonts w:ascii="Liberation Serif" w:hAnsi="Liberation Serif" w:cs="Liberation Serif"/>
                <w:sz w:val="20"/>
                <w:szCs w:val="20"/>
              </w:rPr>
            </w:pPr>
            <w:r w:rsidRPr="0095318D">
              <w:rPr>
                <w:rFonts w:ascii="Liberation Serif" w:hAnsi="Liberation Serif" w:cs="Liberation Serif"/>
                <w:sz w:val="20"/>
                <w:szCs w:val="20"/>
              </w:rPr>
              <w:t>La fourniture de l'énergie</w:t>
            </w:r>
          </w:p>
          <w:p w:rsidRPr="0095318D" w:rsidR="0095318D" w:rsidP="0095318D" w:rsidRDefault="0095318D" w14:paraId="3C08AB86" w14:textId="77777777">
            <w:pPr>
              <w:pStyle w:val="Standard"/>
              <w:numPr>
                <w:ilvl w:val="0"/>
                <w:numId w:val="11"/>
              </w:numPr>
              <w:snapToGrid w:val="0"/>
              <w:rPr>
                <w:rFonts w:ascii="Liberation Serif" w:hAnsi="Liberation Serif" w:cs="Liberation Serif"/>
                <w:sz w:val="20"/>
                <w:szCs w:val="20"/>
              </w:rPr>
            </w:pPr>
            <w:r w:rsidRPr="0095318D">
              <w:rPr>
                <w:rFonts w:ascii="Liberation Serif" w:hAnsi="Liberation Serif" w:cs="Liberation Serif"/>
                <w:sz w:val="20"/>
                <w:szCs w:val="20"/>
              </w:rPr>
              <w:t>Les mesures de protection</w:t>
            </w:r>
          </w:p>
          <w:p w:rsidRPr="0095318D" w:rsidR="0095318D" w:rsidP="0095318D" w:rsidRDefault="0095318D" w14:paraId="33A91024" w14:textId="77777777">
            <w:pPr>
              <w:pStyle w:val="Standard"/>
              <w:numPr>
                <w:ilvl w:val="0"/>
                <w:numId w:val="11"/>
              </w:numPr>
              <w:snapToGrid w:val="0"/>
              <w:rPr>
                <w:rFonts w:ascii="Liberation Serif" w:hAnsi="Liberation Serif" w:cs="Liberation Serif"/>
                <w:sz w:val="20"/>
                <w:szCs w:val="20"/>
              </w:rPr>
            </w:pPr>
            <w:r w:rsidRPr="0095318D">
              <w:rPr>
                <w:rFonts w:ascii="Liberation Serif" w:hAnsi="Liberation Serif" w:cs="Liberation Serif"/>
                <w:sz w:val="20"/>
                <w:szCs w:val="20"/>
              </w:rPr>
              <w:t>Toutes sujétions particulières</w:t>
            </w:r>
          </w:p>
          <w:p w:rsidRPr="00686F4C" w:rsidR="009572CA" w:rsidP="009572CA" w:rsidRDefault="009572CA" w14:paraId="050BB049"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2C76A096"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7540246F"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0EA880B9" w14:textId="7F0837B5">
            <w:pPr>
              <w:pStyle w:val="TableContents"/>
              <w:jc w:val="center"/>
              <w:rPr>
                <w:rFonts w:ascii="Liberation Serif" w:hAnsi="Liberation Serif" w:cs="Liberation Serif"/>
                <w:b/>
                <w:sz w:val="20"/>
              </w:rPr>
            </w:pPr>
            <w:r>
              <w:rPr>
                <w:rFonts w:ascii="Liberation Serif" w:hAnsi="Liberation Serif" w:cs="Liberation Serif"/>
                <w:b/>
                <w:sz w:val="20"/>
              </w:rPr>
              <w:lastRenderedPageBreak/>
              <w:t>3</w:t>
            </w:r>
            <w:r w:rsidR="009572CA">
              <w:rPr>
                <w:rFonts w:ascii="Liberation Serif" w:hAnsi="Liberation Serif" w:cs="Liberation Serif"/>
                <w:b/>
                <w:sz w:val="20"/>
              </w:rPr>
              <w:t>02</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715EF9A5" w14:textId="5E5E86E5">
            <w:pPr>
              <w:jc w:val="both"/>
              <w:rPr>
                <w:rFonts w:ascii="Trebuchet MS" w:hAnsi="Trebuchet MS" w:cs="Arial"/>
                <w:b/>
                <w:bCs/>
                <w:sz w:val="18"/>
                <w:szCs w:val="18"/>
              </w:rPr>
            </w:pPr>
            <w:r w:rsidRPr="008034B2">
              <w:rPr>
                <w:rFonts w:ascii="Liberation Serif" w:hAnsi="Liberation Serif" w:cs="Liberation Serif"/>
                <w:b/>
                <w:bCs/>
                <w:sz w:val="20"/>
                <w:szCs w:val="20"/>
              </w:rPr>
              <w:t>FOURNITURE ET POSE DE FOUREAUX</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639C10DF"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129893F7"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04A69F16"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C530BA" w:rsidR="003B0959" w:rsidP="003B0959" w:rsidRDefault="003B0959" w14:paraId="7721ADEA" w14:textId="6CAC7CFE">
            <w:pPr>
              <w:pStyle w:val="Standard"/>
              <w:snapToGrid w:val="0"/>
              <w:rPr>
                <w:rFonts w:ascii="Liberation Serif" w:hAnsi="Liberation Serif" w:cs="Liberation Serif"/>
                <w:sz w:val="20"/>
                <w:szCs w:val="20"/>
              </w:rPr>
            </w:pPr>
            <w:r w:rsidRPr="00C530BA">
              <w:rPr>
                <w:rFonts w:ascii="Liberation Serif" w:hAnsi="Liberation Serif" w:cs="Liberation Serif"/>
                <w:sz w:val="20"/>
                <w:szCs w:val="20"/>
              </w:rPr>
              <w:t xml:space="preserve">Ce prix rémunère, au mètre linéaire, la pose de fourreaux diamètre </w:t>
            </w:r>
            <w:r w:rsidRPr="00C530BA" w:rsidR="00C530BA">
              <w:rPr>
                <w:rFonts w:ascii="Liberation Serif" w:hAnsi="Liberation Serif" w:cs="Liberation Serif"/>
                <w:sz w:val="20"/>
                <w:szCs w:val="20"/>
              </w:rPr>
              <w:t>variable</w:t>
            </w:r>
            <w:r w:rsidRPr="00C530BA">
              <w:rPr>
                <w:rFonts w:ascii="Liberation Serif" w:hAnsi="Liberation Serif" w:cs="Liberation Serif"/>
                <w:sz w:val="20"/>
                <w:szCs w:val="20"/>
              </w:rPr>
              <w:t xml:space="preserve"> selon les spécifications du CCTP.</w:t>
            </w:r>
          </w:p>
          <w:p w:rsidRPr="00C530BA" w:rsidR="003B0959" w:rsidP="003B0959" w:rsidRDefault="003B0959" w14:paraId="6219E530" w14:textId="77777777">
            <w:pPr>
              <w:pStyle w:val="Standard"/>
              <w:snapToGrid w:val="0"/>
              <w:ind w:left="157"/>
              <w:rPr>
                <w:rFonts w:ascii="Liberation Serif" w:hAnsi="Liberation Serif" w:cs="Liberation Serif"/>
                <w:sz w:val="20"/>
                <w:szCs w:val="20"/>
              </w:rPr>
            </w:pPr>
          </w:p>
          <w:p w:rsidRPr="00C530BA" w:rsidR="003B0959" w:rsidP="003B0959" w:rsidRDefault="003B0959" w14:paraId="167A53F5" w14:textId="07044315">
            <w:pPr>
              <w:pStyle w:val="Standard"/>
              <w:snapToGrid w:val="0"/>
              <w:ind w:left="157"/>
              <w:rPr>
                <w:rFonts w:ascii="Liberation Serif" w:hAnsi="Liberation Serif" w:cs="Liberation Serif"/>
                <w:sz w:val="20"/>
                <w:szCs w:val="20"/>
              </w:rPr>
            </w:pPr>
            <w:r w:rsidRPr="00C530BA">
              <w:rPr>
                <w:rFonts w:ascii="Liberation Serif" w:hAnsi="Liberation Serif" w:cs="Liberation Serif"/>
                <w:sz w:val="20"/>
                <w:szCs w:val="20"/>
              </w:rPr>
              <w:t>Il comprend notamment :</w:t>
            </w:r>
          </w:p>
          <w:p w:rsidRPr="00C530BA" w:rsidR="003B0959" w:rsidP="003B0959" w:rsidRDefault="003B0959" w14:paraId="6DF39898" w14:textId="77777777">
            <w:pPr>
              <w:pStyle w:val="Standard"/>
              <w:numPr>
                <w:ilvl w:val="0"/>
                <w:numId w:val="12"/>
              </w:numPr>
              <w:snapToGrid w:val="0"/>
              <w:rPr>
                <w:rFonts w:ascii="Liberation Serif" w:hAnsi="Liberation Serif" w:cs="Liberation Serif"/>
                <w:sz w:val="20"/>
                <w:szCs w:val="20"/>
              </w:rPr>
            </w:pPr>
            <w:r w:rsidRPr="00C530BA">
              <w:rPr>
                <w:rFonts w:ascii="Liberation Serif" w:hAnsi="Liberation Serif" w:cs="Liberation Serif"/>
                <w:sz w:val="20"/>
                <w:szCs w:val="20"/>
              </w:rPr>
              <w:t>La fourniture des fourreaux et manchons ;</w:t>
            </w:r>
          </w:p>
          <w:p w:rsidRPr="00C530BA" w:rsidR="003B0959" w:rsidP="003B0959" w:rsidRDefault="003B0959" w14:paraId="35320112" w14:textId="33AF1D14">
            <w:pPr>
              <w:pStyle w:val="Standard"/>
              <w:numPr>
                <w:ilvl w:val="0"/>
                <w:numId w:val="12"/>
              </w:numPr>
              <w:snapToGrid w:val="0"/>
              <w:rPr>
                <w:rFonts w:ascii="Liberation Serif" w:hAnsi="Liberation Serif" w:cs="Liberation Serif"/>
                <w:sz w:val="20"/>
                <w:szCs w:val="20"/>
              </w:rPr>
            </w:pPr>
            <w:r w:rsidRPr="00C530BA">
              <w:rPr>
                <w:rFonts w:ascii="Liberation Serif" w:hAnsi="Liberation Serif" w:cs="Liberation Serif"/>
                <w:sz w:val="20"/>
                <w:szCs w:val="20"/>
              </w:rPr>
              <w:t>La mise en place, dans le caniveau ou dans la tranchée d'un fourreau aiguillé ;</w:t>
            </w:r>
          </w:p>
          <w:p w:rsidRPr="00C530BA" w:rsidR="003B0959" w:rsidP="003B0959" w:rsidRDefault="003B0959" w14:paraId="5A5FE122" w14:textId="77777777">
            <w:pPr>
              <w:pStyle w:val="Standard"/>
              <w:numPr>
                <w:ilvl w:val="0"/>
                <w:numId w:val="12"/>
              </w:numPr>
              <w:snapToGrid w:val="0"/>
              <w:rPr>
                <w:rFonts w:ascii="Liberation Serif" w:hAnsi="Liberation Serif" w:cs="Liberation Serif"/>
                <w:sz w:val="20"/>
                <w:szCs w:val="20"/>
              </w:rPr>
            </w:pPr>
            <w:r w:rsidRPr="00C530BA">
              <w:rPr>
                <w:rFonts w:ascii="Liberation Serif" w:hAnsi="Liberation Serif" w:cs="Liberation Serif"/>
                <w:sz w:val="20"/>
                <w:szCs w:val="20"/>
              </w:rPr>
              <w:t>Le raccordement sur la chambre de tirage ;</w:t>
            </w:r>
          </w:p>
          <w:p w:rsidRPr="00C530BA" w:rsidR="003B0959" w:rsidP="003B0959" w:rsidRDefault="003B0959" w14:paraId="2B4CCE23" w14:textId="77777777">
            <w:pPr>
              <w:pStyle w:val="Standard"/>
              <w:numPr>
                <w:ilvl w:val="0"/>
                <w:numId w:val="12"/>
              </w:numPr>
              <w:snapToGrid w:val="0"/>
              <w:rPr>
                <w:rFonts w:ascii="Liberation Serif" w:hAnsi="Liberation Serif" w:cs="Liberation Serif"/>
                <w:sz w:val="20"/>
                <w:szCs w:val="20"/>
              </w:rPr>
            </w:pPr>
            <w:r w:rsidRPr="00C530BA">
              <w:rPr>
                <w:rFonts w:ascii="Liberation Serif" w:hAnsi="Liberation Serif" w:cs="Liberation Serif"/>
                <w:sz w:val="20"/>
                <w:szCs w:val="20"/>
              </w:rPr>
              <w:t>La fourniture et la pose éventuelle de bouchons démontables aux extrémités du fourreau en attente ;</w:t>
            </w:r>
          </w:p>
          <w:p w:rsidRPr="00C530BA" w:rsidR="003B0959" w:rsidP="003B0959" w:rsidRDefault="003B0959" w14:paraId="3C8CE710" w14:textId="77777777">
            <w:pPr>
              <w:pStyle w:val="Standard"/>
              <w:numPr>
                <w:ilvl w:val="0"/>
                <w:numId w:val="12"/>
              </w:numPr>
              <w:snapToGrid w:val="0"/>
              <w:rPr>
                <w:rFonts w:ascii="Liberation Serif" w:hAnsi="Liberation Serif" w:cs="Liberation Serif"/>
                <w:sz w:val="20"/>
                <w:szCs w:val="20"/>
              </w:rPr>
            </w:pPr>
            <w:r w:rsidRPr="00C530BA">
              <w:rPr>
                <w:rFonts w:ascii="Liberation Serif" w:hAnsi="Liberation Serif" w:cs="Liberation Serif"/>
                <w:sz w:val="20"/>
                <w:szCs w:val="20"/>
              </w:rPr>
              <w:t>La fourniture et la mise en place de produits obturateurs aux extrémités du fourreau, après passage du câble ;</w:t>
            </w:r>
          </w:p>
          <w:p w:rsidRPr="00C530BA" w:rsidR="003B0959" w:rsidP="003B0959" w:rsidRDefault="003B0959" w14:paraId="04891C32" w14:textId="77777777">
            <w:pPr>
              <w:pStyle w:val="Standard"/>
              <w:numPr>
                <w:ilvl w:val="0"/>
                <w:numId w:val="12"/>
              </w:numPr>
              <w:snapToGrid w:val="0"/>
              <w:rPr>
                <w:rFonts w:ascii="Liberation Serif" w:hAnsi="Liberation Serif" w:cs="Liberation Serif"/>
                <w:sz w:val="20"/>
                <w:szCs w:val="20"/>
              </w:rPr>
            </w:pPr>
            <w:r w:rsidRPr="00C530BA">
              <w:rPr>
                <w:rFonts w:ascii="Liberation Serif" w:hAnsi="Liberation Serif" w:cs="Liberation Serif"/>
                <w:sz w:val="20"/>
                <w:szCs w:val="20"/>
              </w:rPr>
              <w:t>Le coût de la main d'œuvre ;</w:t>
            </w:r>
          </w:p>
          <w:p w:rsidRPr="00C530BA" w:rsidR="003B0959" w:rsidP="003B0959" w:rsidRDefault="003B0959" w14:paraId="1B0B534D" w14:textId="77777777">
            <w:pPr>
              <w:pStyle w:val="Standard"/>
              <w:numPr>
                <w:ilvl w:val="0"/>
                <w:numId w:val="12"/>
              </w:numPr>
              <w:snapToGrid w:val="0"/>
              <w:rPr>
                <w:rFonts w:ascii="Liberation Serif" w:hAnsi="Liberation Serif" w:cs="Liberation Serif"/>
                <w:sz w:val="20"/>
                <w:szCs w:val="20"/>
              </w:rPr>
            </w:pPr>
            <w:r w:rsidRPr="00C530BA">
              <w:rPr>
                <w:rFonts w:ascii="Liberation Serif" w:hAnsi="Liberation Serif" w:cs="Liberation Serif"/>
                <w:sz w:val="20"/>
                <w:szCs w:val="20"/>
              </w:rPr>
              <w:t>Les mesures de protection ;</w:t>
            </w:r>
          </w:p>
          <w:p w:rsidRPr="00C530BA" w:rsidR="003B0959" w:rsidP="003B0959" w:rsidRDefault="003B0959" w14:paraId="1C878019" w14:textId="77777777">
            <w:pPr>
              <w:pStyle w:val="Standard"/>
              <w:numPr>
                <w:ilvl w:val="0"/>
                <w:numId w:val="12"/>
              </w:numPr>
              <w:snapToGrid w:val="0"/>
              <w:rPr>
                <w:rFonts w:ascii="Liberation Serif" w:hAnsi="Liberation Serif" w:cs="Liberation Serif"/>
                <w:sz w:val="20"/>
                <w:szCs w:val="20"/>
              </w:rPr>
            </w:pPr>
            <w:r w:rsidRPr="00C530BA">
              <w:rPr>
                <w:rFonts w:ascii="Liberation Serif" w:hAnsi="Liberation Serif" w:cs="Liberation Serif"/>
                <w:sz w:val="20"/>
                <w:szCs w:val="20"/>
              </w:rPr>
              <w:t>Toutes sujétions particulières.</w:t>
            </w:r>
          </w:p>
          <w:p w:rsidRPr="00C530BA" w:rsidR="003B0959" w:rsidP="003B0959" w:rsidRDefault="003B0959" w14:paraId="154A11BB" w14:textId="77777777">
            <w:pPr>
              <w:pStyle w:val="Standard"/>
              <w:snapToGrid w:val="0"/>
              <w:ind w:left="157"/>
              <w:rPr>
                <w:rFonts w:ascii="Liberation Serif" w:hAnsi="Liberation Serif" w:cs="Liberation Serif"/>
                <w:sz w:val="20"/>
                <w:szCs w:val="20"/>
              </w:rPr>
            </w:pPr>
          </w:p>
          <w:p w:rsidRPr="00686F4C" w:rsidR="009572CA" w:rsidP="003B0959" w:rsidRDefault="003B0959" w14:paraId="0731B848" w14:textId="5596F3D2">
            <w:pPr>
              <w:pStyle w:val="TableContents"/>
              <w:jc w:val="both"/>
              <w:rPr>
                <w:rFonts w:ascii="Liberation Serif" w:hAnsi="Liberation Serif" w:cs="Liberation Serif"/>
                <w:sz w:val="20"/>
                <w:szCs w:val="20"/>
              </w:rPr>
            </w:pPr>
            <w:r w:rsidRPr="00C530BA">
              <w:rPr>
                <w:rFonts w:ascii="Liberation Serif" w:hAnsi="Liberation Serif" w:cs="Liberation Serif"/>
                <w:sz w:val="20"/>
                <w:szCs w:val="20"/>
              </w:rPr>
              <w:t>Ce prix s'applique à la longueur mesurée sur place après réalisation des travaux.</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197758DB"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130287F7"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02712C5F" w14:textId="44EB8099">
            <w:pPr>
              <w:pStyle w:val="TableContents"/>
              <w:jc w:val="center"/>
              <w:rPr>
                <w:rFonts w:ascii="Liberation Serif" w:hAnsi="Liberation Serif" w:cs="Liberation Serif"/>
                <w:b/>
                <w:sz w:val="20"/>
              </w:rPr>
            </w:pPr>
            <w:r>
              <w:rPr>
                <w:rFonts w:ascii="Liberation Serif" w:hAnsi="Liberation Serif" w:cs="Liberation Serif"/>
                <w:b/>
                <w:sz w:val="20"/>
              </w:rPr>
              <w:t>3</w:t>
            </w:r>
            <w:r w:rsidR="009572CA">
              <w:rPr>
                <w:rFonts w:ascii="Liberation Serif" w:hAnsi="Liberation Serif" w:cs="Liberation Serif"/>
                <w:b/>
                <w:sz w:val="20"/>
              </w:rPr>
              <w:t>03</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4ABFF07C" w14:textId="7ABE39DC">
            <w:pPr>
              <w:jc w:val="both"/>
              <w:rPr>
                <w:rFonts w:ascii="Liberation Serif" w:hAnsi="Liberation Serif" w:cs="Liberation Serif"/>
                <w:b/>
                <w:bCs/>
                <w:sz w:val="20"/>
                <w:szCs w:val="20"/>
              </w:rPr>
            </w:pPr>
            <w:r w:rsidRPr="008034B2">
              <w:rPr>
                <w:rFonts w:ascii="Liberation Serif" w:hAnsi="Liberation Serif" w:cs="Liberation Serif"/>
                <w:b/>
                <w:bCs/>
                <w:sz w:val="20"/>
                <w:szCs w:val="20"/>
              </w:rPr>
              <w:t>FOURNITURE ET POSE CHEMIN DE CABLE CAPOTE EN ACIER GALVANISE SUR PORTIQUE EXISTANT (LONGUEUR+DESCENTES)</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407992D3"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6A7EF380"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6326C401"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6698E" w:rsidR="004E5CC0" w:rsidP="004E5CC0" w:rsidRDefault="004E5CC0" w14:paraId="386A4B40" w14:textId="04DF1040">
            <w:pPr>
              <w:pStyle w:val="Textbody"/>
              <w:rPr>
                <w:rFonts w:ascii="Liberation Serif" w:hAnsi="Liberation Serif" w:cs="Liberation Serif"/>
                <w:sz w:val="20"/>
                <w:szCs w:val="20"/>
              </w:rPr>
            </w:pPr>
            <w:r w:rsidRPr="0026698E">
              <w:rPr>
                <w:rFonts w:ascii="Liberation Serif" w:hAnsi="Liberation Serif" w:cs="Liberation Serif"/>
                <w:sz w:val="20"/>
                <w:szCs w:val="20"/>
              </w:rPr>
              <w:t xml:space="preserve">Ce prix rémunère, au mètre linéaire, la fourniture, pose </w:t>
            </w:r>
            <w:r w:rsidRPr="0026698E" w:rsidR="006C5534">
              <w:rPr>
                <w:rFonts w:ascii="Liberation Serif" w:hAnsi="Liberation Serif" w:cs="Liberation Serif"/>
                <w:sz w:val="20"/>
                <w:szCs w:val="20"/>
              </w:rPr>
              <w:t xml:space="preserve">d’un chemin de </w:t>
            </w:r>
            <w:r w:rsidRPr="0026698E" w:rsidR="001C5515">
              <w:rPr>
                <w:rFonts w:ascii="Liberation Serif" w:hAnsi="Liberation Serif" w:cs="Liberation Serif"/>
                <w:sz w:val="20"/>
                <w:szCs w:val="20"/>
              </w:rPr>
              <w:t>câble</w:t>
            </w:r>
            <w:r w:rsidRPr="0026698E" w:rsidR="006C5534">
              <w:rPr>
                <w:rFonts w:ascii="Liberation Serif" w:hAnsi="Liberation Serif" w:cs="Liberation Serif"/>
                <w:sz w:val="20"/>
                <w:szCs w:val="20"/>
              </w:rPr>
              <w:t xml:space="preserve"> </w:t>
            </w:r>
            <w:r w:rsidRPr="001C5515" w:rsidR="001C5515">
              <w:rPr>
                <w:rFonts w:ascii="Liberation Serif" w:hAnsi="Liberation Serif" w:cs="Liberation Serif"/>
                <w:sz w:val="20"/>
                <w:szCs w:val="20"/>
              </w:rPr>
              <w:t>capot</w:t>
            </w:r>
            <w:r w:rsidR="001C5515">
              <w:rPr>
                <w:rFonts w:ascii="Liberation Serif" w:hAnsi="Liberation Serif" w:cs="Liberation Serif"/>
                <w:sz w:val="20"/>
                <w:szCs w:val="20"/>
              </w:rPr>
              <w:t>é</w:t>
            </w:r>
            <w:r w:rsidRPr="001C5515" w:rsidR="001C5515">
              <w:rPr>
                <w:rFonts w:ascii="Liberation Serif" w:hAnsi="Liberation Serif" w:cs="Liberation Serif"/>
                <w:sz w:val="20"/>
                <w:szCs w:val="20"/>
              </w:rPr>
              <w:t xml:space="preserve"> en acier galvanise sur portique existant</w:t>
            </w:r>
            <w:r w:rsidR="001C5515">
              <w:rPr>
                <w:rFonts w:ascii="Liberation Serif" w:hAnsi="Liberation Serif" w:cs="Liberation Serif"/>
                <w:sz w:val="20"/>
                <w:szCs w:val="20"/>
              </w:rPr>
              <w:t>.</w:t>
            </w:r>
          </w:p>
          <w:p w:rsidRPr="0026698E" w:rsidR="004E5CC0" w:rsidP="004E5CC0" w:rsidRDefault="004E5CC0" w14:paraId="60D59F87" w14:textId="77777777">
            <w:pPr>
              <w:pStyle w:val="Textbody"/>
              <w:rPr>
                <w:rFonts w:ascii="Liberation Serif" w:hAnsi="Liberation Serif" w:cs="Liberation Serif"/>
                <w:sz w:val="20"/>
                <w:szCs w:val="20"/>
              </w:rPr>
            </w:pPr>
            <w:r w:rsidRPr="0026698E">
              <w:rPr>
                <w:rFonts w:ascii="Liberation Serif" w:hAnsi="Liberation Serif" w:cs="Liberation Serif"/>
                <w:sz w:val="20"/>
                <w:szCs w:val="20"/>
              </w:rPr>
              <w:t>Ce prix concerne notamment :</w:t>
            </w:r>
          </w:p>
          <w:p w:rsidRPr="0026698E" w:rsidR="004E5CC0" w:rsidP="004E5CC0" w:rsidRDefault="004E5CC0" w14:paraId="41FC6019"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 xml:space="preserve">Les accessoires de fixation nécessaires au cheminement du câble </w:t>
            </w:r>
          </w:p>
          <w:p w:rsidRPr="0026698E" w:rsidR="004E5CC0" w:rsidP="004E5CC0" w:rsidRDefault="004E5CC0" w14:paraId="09FF673E"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Le repérage et l'étiquetage du câble comme décrit dans le CCTP ;</w:t>
            </w:r>
          </w:p>
          <w:p w:rsidRPr="0026698E" w:rsidR="004E5CC0" w:rsidP="004E5CC0" w:rsidRDefault="004E5CC0" w14:paraId="262865EE"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L’ensemble des moyens humains et matériels pour réaliser le passage de ce câble quels que soient les supports/obstacles rencontrés (portiques, mâts, fourreaux, supports divers)</w:t>
            </w:r>
          </w:p>
          <w:p w:rsidRPr="0026698E" w:rsidR="004E5CC0" w:rsidP="004E5CC0" w:rsidRDefault="004E5CC0" w14:paraId="76DB1BF9"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Le coût de la main d'œuvre ;</w:t>
            </w:r>
          </w:p>
          <w:p w:rsidRPr="0026698E" w:rsidR="004E5CC0" w:rsidP="004E5CC0" w:rsidRDefault="004E5CC0" w14:paraId="4ECD085B"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La fourniture de l'énergie ;</w:t>
            </w:r>
          </w:p>
          <w:p w:rsidRPr="0026698E" w:rsidR="004E5CC0" w:rsidP="004E5CC0" w:rsidRDefault="004E5CC0" w14:paraId="2AC6704A"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Les mesures de protection ;</w:t>
            </w:r>
          </w:p>
          <w:p w:rsidRPr="0026698E" w:rsidR="004E5CC0" w:rsidP="004E5CC0" w:rsidRDefault="004E5CC0" w14:paraId="19CE8992"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Toutes sujétions particulières.</w:t>
            </w:r>
          </w:p>
          <w:p w:rsidRPr="00686F4C" w:rsidR="009572CA" w:rsidP="009572CA" w:rsidRDefault="009572CA" w14:paraId="613A39D2"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11C916DE"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355172BF"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312999B9" w14:textId="4374F03B">
            <w:pPr>
              <w:pStyle w:val="TableContents"/>
              <w:jc w:val="center"/>
              <w:rPr>
                <w:rFonts w:ascii="Liberation Serif" w:hAnsi="Liberation Serif" w:cs="Liberation Serif"/>
                <w:b/>
                <w:sz w:val="20"/>
              </w:rPr>
            </w:pPr>
            <w:r>
              <w:rPr>
                <w:rFonts w:ascii="Liberation Serif" w:hAnsi="Liberation Serif" w:cs="Liberation Serif"/>
                <w:b/>
                <w:sz w:val="20"/>
              </w:rPr>
              <w:t>3</w:t>
            </w:r>
            <w:r w:rsidR="009572CA">
              <w:rPr>
                <w:rFonts w:ascii="Liberation Serif" w:hAnsi="Liberation Serif" w:cs="Liberation Serif"/>
                <w:b/>
                <w:sz w:val="20"/>
              </w:rPr>
              <w:t>04</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23FB23A1" w14:textId="226C48BD">
            <w:pPr>
              <w:jc w:val="both"/>
              <w:rPr>
                <w:rFonts w:ascii="Liberation Serif" w:hAnsi="Liberation Serif" w:cs="Liberation Serif"/>
                <w:b/>
                <w:bCs/>
                <w:sz w:val="20"/>
                <w:szCs w:val="20"/>
              </w:rPr>
            </w:pPr>
            <w:r w:rsidRPr="008034B2">
              <w:rPr>
                <w:rFonts w:ascii="Liberation Serif" w:hAnsi="Liberation Serif" w:cs="Liberation Serif"/>
                <w:b/>
                <w:bCs/>
                <w:sz w:val="20"/>
                <w:szCs w:val="20"/>
              </w:rPr>
              <w:t>FOURNITURE ET POSE D'UN CHEMIN DE CABLE EN ENCORBELLEMENT</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74928DA9"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691179" w14:paraId="46F008B6"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9572CA" w14:paraId="10ABE806"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6698E" w:rsidR="001C5515" w:rsidP="001C5515" w:rsidRDefault="001C5515" w14:paraId="28A70AB8" w14:textId="43D685C5">
            <w:pPr>
              <w:pStyle w:val="Textbody"/>
              <w:rPr>
                <w:rFonts w:ascii="Liberation Serif" w:hAnsi="Liberation Serif" w:cs="Liberation Serif"/>
                <w:sz w:val="20"/>
                <w:szCs w:val="20"/>
              </w:rPr>
            </w:pPr>
            <w:r w:rsidRPr="0026698E">
              <w:rPr>
                <w:rFonts w:ascii="Liberation Serif" w:hAnsi="Liberation Serif" w:cs="Liberation Serif"/>
                <w:sz w:val="20"/>
                <w:szCs w:val="20"/>
              </w:rPr>
              <w:t xml:space="preserve">Ce prix rémunère, au mètre linéaire, la fourniture, pose d’un chemin de câble </w:t>
            </w:r>
            <w:r>
              <w:rPr>
                <w:rFonts w:ascii="Liberation Serif" w:hAnsi="Liberation Serif" w:cs="Liberation Serif"/>
                <w:sz w:val="20"/>
                <w:szCs w:val="20"/>
              </w:rPr>
              <w:t>en encorbellement.</w:t>
            </w:r>
          </w:p>
          <w:p w:rsidRPr="0026698E" w:rsidR="004E5CC0" w:rsidP="004E5CC0" w:rsidRDefault="004E5CC0" w14:paraId="763B756D" w14:textId="77777777">
            <w:pPr>
              <w:pStyle w:val="Textbody"/>
              <w:rPr>
                <w:rFonts w:ascii="Liberation Serif" w:hAnsi="Liberation Serif" w:cs="Liberation Serif"/>
                <w:sz w:val="20"/>
                <w:szCs w:val="20"/>
              </w:rPr>
            </w:pPr>
            <w:r w:rsidRPr="0026698E">
              <w:rPr>
                <w:rFonts w:ascii="Liberation Serif" w:hAnsi="Liberation Serif" w:cs="Liberation Serif"/>
                <w:sz w:val="20"/>
                <w:szCs w:val="20"/>
              </w:rPr>
              <w:t>Ce prix concerne notamment :</w:t>
            </w:r>
          </w:p>
          <w:p w:rsidRPr="0026698E" w:rsidR="004E5CC0" w:rsidP="004E5CC0" w:rsidRDefault="004E5CC0" w14:paraId="559AFB8B"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 xml:space="preserve">Les accessoires de fixation nécessaires au cheminement du câble </w:t>
            </w:r>
          </w:p>
          <w:p w:rsidRPr="0026698E" w:rsidR="004E5CC0" w:rsidP="004E5CC0" w:rsidRDefault="004E5CC0" w14:paraId="35B0F5FD"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Le repérage et l'étiquetage du câble comme décrit dans le CCTP ;</w:t>
            </w:r>
          </w:p>
          <w:p w:rsidRPr="0026698E" w:rsidR="004E5CC0" w:rsidP="004E5CC0" w:rsidRDefault="004E5CC0" w14:paraId="60D9B35D"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 xml:space="preserve">L’ensemble des moyens humains et matériels pour réaliser le passage de ce câble quels que soient les supports/obstacles rencontrés </w:t>
            </w:r>
            <w:r w:rsidRPr="0026698E">
              <w:rPr>
                <w:rFonts w:ascii="Liberation Serif" w:hAnsi="Liberation Serif" w:cs="Liberation Serif"/>
                <w:sz w:val="20"/>
                <w:szCs w:val="20"/>
              </w:rPr>
              <w:lastRenderedPageBreak/>
              <w:t>(portiques, mâts, fourreaux, supports divers)</w:t>
            </w:r>
          </w:p>
          <w:p w:rsidRPr="0026698E" w:rsidR="004E5CC0" w:rsidP="004E5CC0" w:rsidRDefault="004E5CC0" w14:paraId="1AC2E96E"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Le coût de la main d'œuvre ;</w:t>
            </w:r>
          </w:p>
          <w:p w:rsidRPr="0026698E" w:rsidR="004E5CC0" w:rsidP="004E5CC0" w:rsidRDefault="004E5CC0" w14:paraId="4281D0FD"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La fourniture de l'énergie ;</w:t>
            </w:r>
          </w:p>
          <w:p w:rsidRPr="0026698E" w:rsidR="004E5CC0" w:rsidP="004E5CC0" w:rsidRDefault="004E5CC0" w14:paraId="093B6450"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Les mesures de protection ;</w:t>
            </w:r>
          </w:p>
          <w:p w:rsidRPr="0026698E" w:rsidR="004E5CC0" w:rsidP="004E5CC0" w:rsidRDefault="004E5CC0" w14:paraId="468401D7" w14:textId="77777777">
            <w:pPr>
              <w:pStyle w:val="Standard"/>
              <w:numPr>
                <w:ilvl w:val="0"/>
                <w:numId w:val="12"/>
              </w:numPr>
              <w:snapToGrid w:val="0"/>
              <w:rPr>
                <w:rFonts w:ascii="Liberation Serif" w:hAnsi="Liberation Serif" w:cs="Liberation Serif"/>
                <w:sz w:val="20"/>
                <w:szCs w:val="20"/>
              </w:rPr>
            </w:pPr>
            <w:r w:rsidRPr="0026698E">
              <w:rPr>
                <w:rFonts w:ascii="Liberation Serif" w:hAnsi="Liberation Serif" w:cs="Liberation Serif"/>
                <w:sz w:val="20"/>
                <w:szCs w:val="20"/>
              </w:rPr>
              <w:t>Toutes sujétions particulières.</w:t>
            </w:r>
          </w:p>
          <w:p w:rsidRPr="00686F4C" w:rsidR="009572CA" w:rsidP="009572CA" w:rsidRDefault="009572CA" w14:paraId="2DF0F177" w14:textId="77777777">
            <w:pPr>
              <w:pStyle w:val="TableContents"/>
              <w:jc w:val="both"/>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0F6C406B" w14:textId="77777777">
            <w:pPr>
              <w:pStyle w:val="libelprix"/>
              <w:ind w:right="12" w:firstLine="0"/>
              <w:jc w:val="both"/>
              <w:rPr>
                <w:rFonts w:ascii="Liberation Serif" w:hAnsi="Liberation Serif" w:cs="Liberation Serif"/>
                <w:b w:val="0"/>
                <w:i w:val="0"/>
                <w:sz w:val="20"/>
                <w:szCs w:val="20"/>
                <w:u w:val="none"/>
              </w:rPr>
            </w:pPr>
          </w:p>
        </w:tc>
      </w:tr>
      <w:tr w:rsidRPr="00686F4C" w:rsidR="00841261" w:rsidTr="00691179" w14:paraId="1D6FC021"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841261" w:rsidP="00841261" w:rsidRDefault="00C97267" w14:paraId="786D5079" w14:textId="063F0C1B">
            <w:pPr>
              <w:pStyle w:val="TableContents"/>
              <w:jc w:val="center"/>
              <w:rPr>
                <w:rFonts w:ascii="Liberation Serif" w:hAnsi="Liberation Serif" w:cs="Liberation Serif"/>
                <w:b/>
                <w:sz w:val="20"/>
              </w:rPr>
            </w:pPr>
            <w:r>
              <w:rPr>
                <w:rFonts w:ascii="Liberation Serif" w:hAnsi="Liberation Serif" w:cs="Liberation Serif"/>
                <w:b/>
                <w:sz w:val="20"/>
              </w:rPr>
              <w:t>3</w:t>
            </w:r>
            <w:r w:rsidR="00841261">
              <w:rPr>
                <w:rFonts w:ascii="Liberation Serif" w:hAnsi="Liberation Serif" w:cs="Liberation Serif"/>
                <w:b/>
                <w:sz w:val="20"/>
              </w:rPr>
              <w:t>05</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6698E" w:rsidR="00841261" w:rsidP="00841261" w:rsidRDefault="00841261" w14:paraId="14B53A41" w14:textId="6A702FE9">
            <w:pPr>
              <w:pStyle w:val="Textbody"/>
              <w:rPr>
                <w:rFonts w:ascii="Liberation Serif" w:hAnsi="Liberation Serif" w:cs="Liberation Serif"/>
                <w:sz w:val="20"/>
                <w:szCs w:val="20"/>
              </w:rPr>
            </w:pPr>
            <w:r w:rsidRPr="008034B2">
              <w:rPr>
                <w:rFonts w:ascii="Liberation Serif" w:hAnsi="Liberation Serif" w:cs="Liberation Serif"/>
                <w:b/>
                <w:bCs/>
                <w:sz w:val="20"/>
                <w:szCs w:val="20"/>
              </w:rPr>
              <w:t xml:space="preserve">FOURNITURE ET POSE </w:t>
            </w:r>
            <w:r w:rsidR="00062ECC">
              <w:rPr>
                <w:rFonts w:ascii="Liberation Serif" w:hAnsi="Liberation Serif" w:cs="Liberation Serif"/>
                <w:b/>
                <w:bCs/>
                <w:sz w:val="20"/>
                <w:szCs w:val="20"/>
              </w:rPr>
              <w:t xml:space="preserve">DE </w:t>
            </w:r>
            <w:r w:rsidRPr="00062ECC" w:rsidR="00062ECC">
              <w:rPr>
                <w:rFonts w:ascii="Liberation Serif" w:hAnsi="Liberation Serif" w:cs="Liberation Serif"/>
                <w:b/>
                <w:bCs/>
                <w:sz w:val="20"/>
                <w:szCs w:val="20"/>
              </w:rPr>
              <w:t>NOUVELLES PLAQUES ET CORNIERES POUR CANIVEAUX</w:t>
            </w:r>
          </w:p>
        </w:tc>
        <w:tc>
          <w:tcPr>
            <w:tcW w:w="2268" w:type="dxa"/>
            <w:tcBorders>
              <w:top w:val="single" w:color="auto" w:sz="4" w:space="0"/>
              <w:left w:val="single" w:color="auto" w:sz="4" w:space="0"/>
              <w:bottom w:val="single" w:color="auto" w:sz="4" w:space="0"/>
              <w:right w:val="single" w:color="auto" w:sz="4" w:space="0"/>
            </w:tcBorders>
          </w:tcPr>
          <w:p w:rsidRPr="00686F4C" w:rsidR="00841261" w:rsidP="00841261" w:rsidRDefault="00841261" w14:paraId="078892AE" w14:textId="77777777">
            <w:pPr>
              <w:pStyle w:val="libelprix"/>
              <w:ind w:right="12" w:firstLine="0"/>
              <w:jc w:val="both"/>
              <w:rPr>
                <w:rFonts w:ascii="Liberation Serif" w:hAnsi="Liberation Serif" w:cs="Liberation Serif"/>
                <w:b w:val="0"/>
                <w:i w:val="0"/>
                <w:sz w:val="20"/>
                <w:szCs w:val="20"/>
                <w:u w:val="none"/>
              </w:rPr>
            </w:pPr>
          </w:p>
        </w:tc>
      </w:tr>
      <w:tr w:rsidRPr="00686F4C" w:rsidR="00841261" w:rsidTr="00691179" w14:paraId="5ABA91E9"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841261" w:rsidP="00841261" w:rsidRDefault="00841261" w14:paraId="632A7E30"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33676E" w:rsidR="0033676E" w:rsidP="0033676E" w:rsidRDefault="0033676E" w14:paraId="51F4762C" w14:textId="01FF8C5B">
            <w:pPr>
              <w:pStyle w:val="Standard"/>
              <w:snapToGrid w:val="0"/>
              <w:ind w:left="157"/>
              <w:rPr>
                <w:rFonts w:ascii="Liberation Serif" w:hAnsi="Liberation Serif" w:cs="Liberation Serif"/>
                <w:sz w:val="20"/>
                <w:szCs w:val="20"/>
              </w:rPr>
            </w:pPr>
            <w:r w:rsidRPr="0033676E">
              <w:rPr>
                <w:rFonts w:ascii="Liberation Serif" w:hAnsi="Liberation Serif" w:cs="Liberation Serif"/>
                <w:sz w:val="20"/>
                <w:szCs w:val="20"/>
              </w:rPr>
              <w:t>Ce prix rémunère, au mètre carré, la fourniture et la mise en place de tôles de couverture des caniveaux selon les spécifications de l'article I.4.2.3 du CCTP.</w:t>
            </w:r>
          </w:p>
          <w:p w:rsidRPr="0033676E" w:rsidR="0033676E" w:rsidP="0033676E" w:rsidRDefault="0033676E" w14:paraId="2A6667E1" w14:textId="77777777">
            <w:pPr>
              <w:pStyle w:val="Standard"/>
              <w:snapToGrid w:val="0"/>
              <w:ind w:left="157"/>
              <w:rPr>
                <w:rFonts w:ascii="Liberation Serif" w:hAnsi="Liberation Serif" w:cs="Liberation Serif"/>
                <w:sz w:val="20"/>
                <w:szCs w:val="20"/>
              </w:rPr>
            </w:pPr>
          </w:p>
          <w:p w:rsidRPr="0033676E" w:rsidR="0033676E" w:rsidP="0033676E" w:rsidRDefault="0033676E" w14:paraId="35ABD9D0" w14:textId="3005BC14">
            <w:pPr>
              <w:pStyle w:val="Standard"/>
              <w:snapToGrid w:val="0"/>
              <w:ind w:left="157"/>
              <w:rPr>
                <w:rFonts w:ascii="Liberation Serif" w:hAnsi="Liberation Serif" w:cs="Liberation Serif"/>
                <w:sz w:val="20"/>
                <w:szCs w:val="20"/>
              </w:rPr>
            </w:pPr>
            <w:r w:rsidRPr="0033676E">
              <w:rPr>
                <w:rFonts w:ascii="Liberation Serif" w:hAnsi="Liberation Serif" w:cs="Liberation Serif"/>
                <w:sz w:val="20"/>
                <w:szCs w:val="20"/>
              </w:rPr>
              <w:t xml:space="preserve">Il comprend </w:t>
            </w:r>
            <w:r w:rsidRPr="0033676E" w:rsidR="00055630">
              <w:rPr>
                <w:rFonts w:ascii="Liberation Serif" w:hAnsi="Liberation Serif" w:cs="Liberation Serif"/>
                <w:sz w:val="20"/>
                <w:szCs w:val="20"/>
              </w:rPr>
              <w:t>notamment :</w:t>
            </w:r>
          </w:p>
          <w:p w:rsidRPr="0033676E" w:rsidR="0033676E" w:rsidP="0033676E" w:rsidRDefault="0033676E" w14:paraId="1CCFC772" w14:textId="77777777">
            <w:pPr>
              <w:pStyle w:val="Standard"/>
              <w:numPr>
                <w:ilvl w:val="0"/>
                <w:numId w:val="12"/>
              </w:numPr>
              <w:snapToGrid w:val="0"/>
              <w:rPr>
                <w:rFonts w:ascii="Liberation Serif" w:hAnsi="Liberation Serif" w:cs="Liberation Serif"/>
                <w:sz w:val="20"/>
                <w:szCs w:val="20"/>
              </w:rPr>
            </w:pPr>
            <w:r w:rsidRPr="0033676E">
              <w:rPr>
                <w:rFonts w:ascii="Liberation Serif" w:hAnsi="Liberation Serif" w:cs="Liberation Serif"/>
                <w:sz w:val="20"/>
                <w:szCs w:val="20"/>
              </w:rPr>
              <w:t>la fourniture et la pose des tôles selon les spécifications de l'article II.4.6 du CCTP ;</w:t>
            </w:r>
          </w:p>
          <w:p w:rsidRPr="0033676E" w:rsidR="0033676E" w:rsidP="0033676E" w:rsidRDefault="0033676E" w14:paraId="6A2333CF" w14:textId="77777777">
            <w:pPr>
              <w:pStyle w:val="Standard"/>
              <w:numPr>
                <w:ilvl w:val="0"/>
                <w:numId w:val="12"/>
              </w:numPr>
              <w:snapToGrid w:val="0"/>
              <w:rPr>
                <w:rFonts w:ascii="Liberation Serif" w:hAnsi="Liberation Serif" w:cs="Liberation Serif"/>
                <w:sz w:val="20"/>
                <w:szCs w:val="20"/>
              </w:rPr>
            </w:pPr>
            <w:r w:rsidRPr="0033676E">
              <w:rPr>
                <w:rFonts w:ascii="Liberation Serif" w:hAnsi="Liberation Serif" w:cs="Liberation Serif"/>
                <w:sz w:val="20"/>
                <w:szCs w:val="20"/>
              </w:rPr>
              <w:t>le balisage des tôles d'un zébré de peinture ;</w:t>
            </w:r>
          </w:p>
          <w:p w:rsidRPr="0033676E" w:rsidR="0033676E" w:rsidP="0033676E" w:rsidRDefault="0033676E" w14:paraId="63876C68" w14:textId="77777777">
            <w:pPr>
              <w:pStyle w:val="Standard"/>
              <w:numPr>
                <w:ilvl w:val="0"/>
                <w:numId w:val="12"/>
              </w:numPr>
              <w:snapToGrid w:val="0"/>
              <w:rPr>
                <w:rFonts w:ascii="Liberation Serif" w:hAnsi="Liberation Serif" w:cs="Liberation Serif"/>
                <w:sz w:val="20"/>
                <w:szCs w:val="20"/>
              </w:rPr>
            </w:pPr>
            <w:r w:rsidRPr="0033676E">
              <w:rPr>
                <w:rFonts w:ascii="Liberation Serif" w:hAnsi="Liberation Serif" w:cs="Liberation Serif"/>
                <w:sz w:val="20"/>
                <w:szCs w:val="20"/>
              </w:rPr>
              <w:t>le coût de la main d'oeuvre ;</w:t>
            </w:r>
          </w:p>
          <w:p w:rsidRPr="0033676E" w:rsidR="0033676E" w:rsidP="0033676E" w:rsidRDefault="0033676E" w14:paraId="5D56B44F" w14:textId="77777777">
            <w:pPr>
              <w:pStyle w:val="Standard"/>
              <w:numPr>
                <w:ilvl w:val="0"/>
                <w:numId w:val="12"/>
              </w:numPr>
              <w:snapToGrid w:val="0"/>
              <w:rPr>
                <w:rFonts w:ascii="Liberation Serif" w:hAnsi="Liberation Serif" w:cs="Liberation Serif"/>
                <w:sz w:val="20"/>
                <w:szCs w:val="20"/>
              </w:rPr>
            </w:pPr>
            <w:r w:rsidRPr="0033676E">
              <w:rPr>
                <w:rFonts w:ascii="Liberation Serif" w:hAnsi="Liberation Serif" w:cs="Liberation Serif"/>
                <w:sz w:val="20"/>
                <w:szCs w:val="20"/>
              </w:rPr>
              <w:t>la fourniture de l'énergie ;</w:t>
            </w:r>
          </w:p>
          <w:p w:rsidRPr="0033676E" w:rsidR="0033676E" w:rsidP="0033676E" w:rsidRDefault="0033676E" w14:paraId="6250356E" w14:textId="77777777">
            <w:pPr>
              <w:pStyle w:val="Standard"/>
              <w:numPr>
                <w:ilvl w:val="0"/>
                <w:numId w:val="12"/>
              </w:numPr>
              <w:snapToGrid w:val="0"/>
              <w:rPr>
                <w:rFonts w:ascii="Liberation Serif" w:hAnsi="Liberation Serif" w:cs="Liberation Serif"/>
                <w:sz w:val="20"/>
                <w:szCs w:val="20"/>
              </w:rPr>
            </w:pPr>
            <w:r w:rsidRPr="0033676E">
              <w:rPr>
                <w:rFonts w:ascii="Liberation Serif" w:hAnsi="Liberation Serif" w:cs="Liberation Serif"/>
                <w:sz w:val="20"/>
                <w:szCs w:val="20"/>
              </w:rPr>
              <w:t>les mesures de protection ;</w:t>
            </w:r>
          </w:p>
          <w:p w:rsidRPr="0033676E" w:rsidR="0033676E" w:rsidP="0033676E" w:rsidRDefault="0033676E" w14:paraId="3A1EAB08" w14:textId="77777777">
            <w:pPr>
              <w:pStyle w:val="Standard"/>
              <w:numPr>
                <w:ilvl w:val="0"/>
                <w:numId w:val="12"/>
              </w:numPr>
              <w:snapToGrid w:val="0"/>
              <w:rPr>
                <w:rFonts w:ascii="Liberation Serif" w:hAnsi="Liberation Serif" w:cs="Liberation Serif"/>
                <w:sz w:val="20"/>
                <w:szCs w:val="20"/>
              </w:rPr>
            </w:pPr>
            <w:r w:rsidRPr="0033676E">
              <w:rPr>
                <w:rFonts w:ascii="Liberation Serif" w:hAnsi="Liberation Serif" w:cs="Liberation Serif"/>
                <w:sz w:val="20"/>
                <w:szCs w:val="20"/>
              </w:rPr>
              <w:t>toutes sujétions particulières.</w:t>
            </w:r>
          </w:p>
          <w:p w:rsidRPr="0026698E" w:rsidR="00841261" w:rsidP="00841261" w:rsidRDefault="00841261" w14:paraId="7037ED39" w14:textId="77777777">
            <w:pPr>
              <w:pStyle w:val="Textbody"/>
              <w:rPr>
                <w:rFonts w:ascii="Liberation Serif" w:hAnsi="Liberation Serif" w:cs="Liberation Serif"/>
                <w:sz w:val="20"/>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841261" w:rsidP="00841261" w:rsidRDefault="00841261" w14:paraId="2C94923A" w14:textId="77777777">
            <w:pPr>
              <w:pStyle w:val="libelprix"/>
              <w:ind w:right="12" w:firstLine="0"/>
              <w:jc w:val="both"/>
              <w:rPr>
                <w:rFonts w:ascii="Liberation Serif" w:hAnsi="Liberation Serif" w:cs="Liberation Serif"/>
                <w:b w:val="0"/>
                <w:i w:val="0"/>
                <w:sz w:val="20"/>
                <w:szCs w:val="20"/>
                <w:u w:val="none"/>
              </w:rPr>
            </w:pPr>
          </w:p>
        </w:tc>
      </w:tr>
      <w:tr w:rsidRPr="00686F4C" w:rsidR="009572CA" w:rsidTr="00856270" w14:paraId="57FB7621" w14:textId="77777777">
        <w:tc>
          <w:tcPr>
            <w:tcW w:w="15300" w:type="dxa"/>
            <w:gridSpan w:val="3"/>
            <w:tcBorders>
              <w:top w:val="single" w:color="auto" w:sz="4" w:space="0"/>
              <w:left w:val="single" w:color="auto" w:sz="4" w:space="0"/>
              <w:bottom w:val="single" w:color="auto" w:sz="4" w:space="0"/>
              <w:right w:val="single" w:color="auto" w:sz="4" w:space="0"/>
            </w:tcBorders>
            <w:shd w:val="clear" w:color="auto" w:fill="D0CECE" w:themeFill="background2" w:themeFillShade="E6"/>
            <w:tcMar>
              <w:top w:w="55" w:type="dxa"/>
              <w:left w:w="55" w:type="dxa"/>
              <w:bottom w:w="55" w:type="dxa"/>
              <w:right w:w="55" w:type="dxa"/>
            </w:tcMar>
          </w:tcPr>
          <w:p w:rsidRPr="00856270" w:rsidR="009572CA" w:rsidP="009572CA" w:rsidRDefault="009572CA" w14:paraId="266A52E9" w14:textId="47A4D405">
            <w:pPr>
              <w:pStyle w:val="libelprix"/>
              <w:ind w:right="12" w:firstLine="0"/>
              <w:jc w:val="center"/>
              <w:rPr>
                <w:rFonts w:ascii="Liberation Serif" w:hAnsi="Liberation Serif" w:cs="Liberation Serif"/>
                <w:bCs/>
                <w:i w:val="0"/>
                <w:sz w:val="20"/>
                <w:szCs w:val="20"/>
                <w:u w:val="none"/>
              </w:rPr>
            </w:pPr>
            <w:r w:rsidRPr="00856270">
              <w:rPr>
                <w:rFonts w:ascii="Liberation Serif" w:hAnsi="Liberation Serif" w:cs="Liberation Serif"/>
                <w:bCs/>
                <w:i w:val="0"/>
                <w:sz w:val="20"/>
                <w:szCs w:val="20"/>
                <w:u w:val="none"/>
              </w:rPr>
              <w:t>MISE EN SERVICE</w:t>
            </w:r>
          </w:p>
        </w:tc>
      </w:tr>
      <w:tr w:rsidRPr="00686F4C" w:rsidR="009572CA" w:rsidTr="00691179" w14:paraId="6E561B02"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9572CA" w:rsidP="009572CA" w:rsidRDefault="00C97267" w14:paraId="64EFC6BF" w14:textId="53D811B5">
            <w:pPr>
              <w:pStyle w:val="TableContents"/>
              <w:jc w:val="center"/>
              <w:rPr>
                <w:rFonts w:ascii="Liberation Serif" w:hAnsi="Liberation Serif" w:cs="Liberation Serif"/>
                <w:b/>
                <w:sz w:val="20"/>
              </w:rPr>
            </w:pPr>
            <w:r>
              <w:rPr>
                <w:rFonts w:ascii="Liberation Serif" w:hAnsi="Liberation Serif" w:cs="Liberation Serif"/>
                <w:b/>
                <w:sz w:val="20"/>
              </w:rPr>
              <w:t>4</w:t>
            </w:r>
            <w:r w:rsidR="009572CA">
              <w:rPr>
                <w:rFonts w:ascii="Liberation Serif" w:hAnsi="Liberation Serif" w:cs="Liberation Serif"/>
                <w:b/>
                <w:sz w:val="20"/>
              </w:rPr>
              <w:t>01</w:t>
            </w: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8034B2" w:rsidR="009572CA" w:rsidP="009572CA" w:rsidRDefault="009572CA" w14:paraId="5DA889C4" w14:textId="427C6A32">
            <w:pPr>
              <w:jc w:val="both"/>
              <w:rPr>
                <w:rFonts w:ascii="Liberation Serif" w:hAnsi="Liberation Serif" w:cs="Liberation Serif"/>
                <w:b/>
                <w:bCs/>
                <w:sz w:val="20"/>
                <w:szCs w:val="20"/>
              </w:rPr>
            </w:pPr>
            <w:r w:rsidRPr="008034B2">
              <w:rPr>
                <w:rFonts w:ascii="Liberation Serif" w:hAnsi="Liberation Serif" w:cs="Liberation Serif"/>
                <w:b/>
                <w:bCs/>
                <w:sz w:val="20"/>
                <w:szCs w:val="20"/>
              </w:rPr>
              <w:t>TESTS ET RECETTAGE</w:t>
            </w:r>
          </w:p>
        </w:tc>
        <w:tc>
          <w:tcPr>
            <w:tcW w:w="2268" w:type="dxa"/>
            <w:tcBorders>
              <w:top w:val="single" w:color="auto" w:sz="4" w:space="0"/>
              <w:left w:val="single" w:color="auto" w:sz="4" w:space="0"/>
              <w:bottom w:val="single" w:color="auto" w:sz="4" w:space="0"/>
              <w:right w:val="single" w:color="auto" w:sz="4" w:space="0"/>
            </w:tcBorders>
          </w:tcPr>
          <w:p w:rsidRPr="00686F4C" w:rsidR="009572CA" w:rsidP="009572CA" w:rsidRDefault="009572CA" w14:paraId="25BA1220" w14:textId="77777777">
            <w:pPr>
              <w:pStyle w:val="libelprix"/>
              <w:ind w:right="12" w:firstLine="0"/>
              <w:jc w:val="both"/>
              <w:rPr>
                <w:rFonts w:ascii="Liberation Serif" w:hAnsi="Liberation Serif" w:cs="Liberation Serif"/>
                <w:b w:val="0"/>
                <w:i w:val="0"/>
                <w:sz w:val="20"/>
                <w:szCs w:val="20"/>
                <w:u w:val="none"/>
              </w:rPr>
            </w:pPr>
          </w:p>
        </w:tc>
      </w:tr>
      <w:tr w:rsidRPr="00686F4C" w:rsidR="0026698E" w:rsidTr="00691179" w14:paraId="10ED8DE1" w14:textId="77777777">
        <w:tc>
          <w:tcPr>
            <w:tcW w:w="842"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0026698E" w:rsidP="0026698E" w:rsidRDefault="0026698E" w14:paraId="7856FD35" w14:textId="77777777">
            <w:pPr>
              <w:pStyle w:val="TableContents"/>
              <w:jc w:val="center"/>
              <w:rPr>
                <w:rFonts w:ascii="Liberation Serif" w:hAnsi="Liberation Serif" w:cs="Liberation Serif"/>
                <w:b/>
                <w:sz w:val="20"/>
              </w:rPr>
            </w:pPr>
          </w:p>
        </w:tc>
        <w:tc>
          <w:tcPr>
            <w:tcW w:w="12190" w:type="dxa"/>
            <w:tcBorders>
              <w:top w:val="single" w:color="auto" w:sz="4" w:space="0"/>
              <w:left w:val="single" w:color="auto" w:sz="4" w:space="0"/>
              <w:bottom w:val="single" w:color="auto" w:sz="4" w:space="0"/>
              <w:right w:val="single" w:color="auto" w:sz="4" w:space="0"/>
            </w:tcBorders>
            <w:tcMar>
              <w:top w:w="55" w:type="dxa"/>
              <w:left w:w="55" w:type="dxa"/>
              <w:bottom w:w="55" w:type="dxa"/>
              <w:right w:w="55" w:type="dxa"/>
            </w:tcMar>
          </w:tcPr>
          <w:p w:rsidRPr="0026698E" w:rsidR="0026698E" w:rsidP="0026698E" w:rsidRDefault="0026698E" w14:paraId="4B748F56" w14:textId="77777777">
            <w:pPr>
              <w:pStyle w:val="Textbody"/>
              <w:rPr>
                <w:rFonts w:ascii="Liberation Serif" w:hAnsi="Liberation Serif" w:cs="Liberation Serif"/>
                <w:sz w:val="20"/>
                <w:szCs w:val="20"/>
              </w:rPr>
            </w:pPr>
            <w:r w:rsidRPr="0026698E">
              <w:rPr>
                <w:rFonts w:ascii="Liberation Serif" w:hAnsi="Liberation Serif" w:cs="Liberation Serif"/>
                <w:sz w:val="20"/>
                <w:szCs w:val="20"/>
              </w:rPr>
              <w:t>Ce prix rémunère, au forfait, les prestations relatives aux essais de recette en usine de l'ensemble des équipements électromécaniques selon les spécifications de l'article III.11.1 du CCTP.</w:t>
            </w:r>
          </w:p>
          <w:p w:rsidRPr="0026698E" w:rsidR="0026698E" w:rsidP="0026698E" w:rsidRDefault="0026698E" w14:paraId="51ABA4FE" w14:textId="77777777">
            <w:pPr>
              <w:pStyle w:val="Textbody"/>
              <w:rPr>
                <w:rFonts w:ascii="Liberation Serif" w:hAnsi="Liberation Serif" w:cs="Liberation Serif"/>
                <w:sz w:val="20"/>
                <w:szCs w:val="20"/>
              </w:rPr>
            </w:pPr>
          </w:p>
          <w:p w:rsidR="004C6ED2" w:rsidP="00A96D22" w:rsidRDefault="0026698E" w14:paraId="55E0BEEB" w14:textId="42AC8930">
            <w:pPr>
              <w:pStyle w:val="Textbody"/>
              <w:rPr>
                <w:rFonts w:ascii="Liberation Serif" w:hAnsi="Liberation Serif" w:cs="Liberation Serif"/>
                <w:sz w:val="20"/>
                <w:szCs w:val="20"/>
              </w:rPr>
            </w:pPr>
            <w:r w:rsidRPr="0026698E">
              <w:rPr>
                <w:rFonts w:ascii="Liberation Serif" w:hAnsi="Liberation Serif" w:cs="Liberation Serif"/>
                <w:sz w:val="20"/>
                <w:szCs w:val="20"/>
              </w:rPr>
              <w:t>Il comprend notamment :</w:t>
            </w:r>
          </w:p>
          <w:p w:rsidRPr="00A96D22" w:rsidR="00A96D22" w:rsidP="00A96D22" w:rsidRDefault="00A96D22" w14:paraId="2B2D587C" w14:textId="07457B21">
            <w:pPr>
              <w:pStyle w:val="Standard"/>
              <w:numPr>
                <w:ilvl w:val="0"/>
                <w:numId w:val="12"/>
              </w:numPr>
              <w:snapToGrid w:val="0"/>
              <w:rPr>
                <w:rFonts w:ascii="Liberation Serif" w:hAnsi="Liberation Serif" w:cs="Liberation Serif"/>
                <w:sz w:val="20"/>
                <w:szCs w:val="20"/>
              </w:rPr>
            </w:pPr>
            <w:r w:rsidRPr="00A96D22">
              <w:rPr>
                <w:rFonts w:ascii="Liberation Serif" w:hAnsi="Liberation Serif" w:cs="Liberation Serif"/>
                <w:sz w:val="20"/>
                <w:szCs w:val="20"/>
              </w:rPr>
              <w:t>l'établissement du programme et des procédures d’essais ;</w:t>
            </w:r>
          </w:p>
          <w:p w:rsidRPr="00A96D22" w:rsidR="00A96D22" w:rsidP="00A96D22" w:rsidRDefault="00A96D22" w14:paraId="05A85701" w14:textId="2AF40F81">
            <w:pPr>
              <w:pStyle w:val="Standard"/>
              <w:numPr>
                <w:ilvl w:val="0"/>
                <w:numId w:val="12"/>
              </w:numPr>
              <w:snapToGrid w:val="0"/>
              <w:rPr>
                <w:rFonts w:ascii="Liberation Serif" w:hAnsi="Liberation Serif" w:cs="Liberation Serif"/>
                <w:sz w:val="20"/>
                <w:szCs w:val="20"/>
              </w:rPr>
            </w:pPr>
            <w:r w:rsidRPr="00A96D22">
              <w:rPr>
                <w:rFonts w:ascii="Liberation Serif" w:hAnsi="Liberation Serif" w:cs="Liberation Serif"/>
                <w:sz w:val="20"/>
                <w:szCs w:val="20"/>
              </w:rPr>
              <w:t>la mise à disposition du personnel ;</w:t>
            </w:r>
          </w:p>
          <w:p w:rsidRPr="00A96D22" w:rsidR="00A96D22" w:rsidP="00A96D22" w:rsidRDefault="00A96D22" w14:paraId="261E7F8E" w14:textId="1F0AA0CF">
            <w:pPr>
              <w:pStyle w:val="Standard"/>
              <w:numPr>
                <w:ilvl w:val="0"/>
                <w:numId w:val="12"/>
              </w:numPr>
              <w:snapToGrid w:val="0"/>
              <w:rPr>
                <w:rFonts w:ascii="Liberation Serif" w:hAnsi="Liberation Serif" w:cs="Liberation Serif"/>
                <w:sz w:val="20"/>
                <w:szCs w:val="20"/>
              </w:rPr>
            </w:pPr>
            <w:r w:rsidRPr="00A96D22">
              <w:rPr>
                <w:rFonts w:ascii="Liberation Serif" w:hAnsi="Liberation Serif" w:cs="Liberation Serif"/>
                <w:sz w:val="20"/>
                <w:szCs w:val="20"/>
              </w:rPr>
              <w:t>les matériels de mesure ;</w:t>
            </w:r>
          </w:p>
          <w:p w:rsidRPr="00A96D22" w:rsidR="00A96D22" w:rsidP="00A96D22" w:rsidRDefault="00A96D22" w14:paraId="7B103B48" w14:textId="260FCF64">
            <w:pPr>
              <w:pStyle w:val="Standard"/>
              <w:numPr>
                <w:ilvl w:val="0"/>
                <w:numId w:val="12"/>
              </w:numPr>
              <w:snapToGrid w:val="0"/>
              <w:rPr>
                <w:rFonts w:ascii="Liberation Serif" w:hAnsi="Liberation Serif" w:cs="Liberation Serif"/>
                <w:sz w:val="20"/>
                <w:szCs w:val="20"/>
              </w:rPr>
            </w:pPr>
            <w:r w:rsidRPr="00A96D22">
              <w:rPr>
                <w:rFonts w:ascii="Liberation Serif" w:hAnsi="Liberation Serif" w:cs="Liberation Serif"/>
                <w:sz w:val="20"/>
                <w:szCs w:val="20"/>
              </w:rPr>
              <w:t>la fourniture de l’énergie ;</w:t>
            </w:r>
          </w:p>
          <w:p w:rsidRPr="00A96D22" w:rsidR="00A96D22" w:rsidP="00A96D22" w:rsidRDefault="00A96D22" w14:paraId="38BF2B0C" w14:textId="77777777">
            <w:pPr>
              <w:pStyle w:val="Standard"/>
              <w:numPr>
                <w:ilvl w:val="0"/>
                <w:numId w:val="12"/>
              </w:numPr>
              <w:snapToGrid w:val="0"/>
              <w:rPr>
                <w:rFonts w:ascii="Liberation Serif" w:hAnsi="Liberation Serif" w:cs="Liberation Serif"/>
                <w:sz w:val="20"/>
                <w:szCs w:val="20"/>
              </w:rPr>
            </w:pPr>
            <w:r w:rsidRPr="00A96D22">
              <w:rPr>
                <w:rFonts w:ascii="Liberation Serif" w:hAnsi="Liberation Serif" w:cs="Liberation Serif"/>
                <w:sz w:val="20"/>
                <w:szCs w:val="20"/>
              </w:rPr>
              <w:t>toutes sujétions particulières.</w:t>
            </w:r>
          </w:p>
          <w:p w:rsidRPr="00686F4C" w:rsidR="0026698E" w:rsidP="00A2065C" w:rsidRDefault="0026698E" w14:paraId="3C3CC03B" w14:textId="2AC59BFB">
            <w:pPr>
              <w:pStyle w:val="Textbody"/>
              <w:rPr>
                <w:rFonts w:ascii="Liberation Serif" w:hAnsi="Liberation Serif" w:cs="Liberation Serif"/>
                <w:szCs w:val="20"/>
              </w:rPr>
            </w:pPr>
          </w:p>
        </w:tc>
        <w:tc>
          <w:tcPr>
            <w:tcW w:w="2268" w:type="dxa"/>
            <w:tcBorders>
              <w:top w:val="single" w:color="auto" w:sz="4" w:space="0"/>
              <w:left w:val="single" w:color="auto" w:sz="4" w:space="0"/>
              <w:bottom w:val="single" w:color="auto" w:sz="4" w:space="0"/>
              <w:right w:val="single" w:color="auto" w:sz="4" w:space="0"/>
            </w:tcBorders>
          </w:tcPr>
          <w:p w:rsidRPr="00686F4C" w:rsidR="0026698E" w:rsidP="0026698E" w:rsidRDefault="0026698E" w14:paraId="01A77985" w14:textId="77777777">
            <w:pPr>
              <w:pStyle w:val="libelprix"/>
              <w:ind w:right="12" w:firstLine="0"/>
              <w:jc w:val="both"/>
              <w:rPr>
                <w:rFonts w:ascii="Liberation Serif" w:hAnsi="Liberation Serif" w:cs="Liberation Serif"/>
                <w:b w:val="0"/>
                <w:i w:val="0"/>
                <w:sz w:val="20"/>
                <w:szCs w:val="20"/>
                <w:u w:val="none"/>
              </w:rPr>
            </w:pPr>
          </w:p>
        </w:tc>
      </w:tr>
    </w:tbl>
    <w:p w:rsidR="00D9655E" w:rsidRDefault="00D9655E" w14:paraId="36BF2242" w14:textId="3055628C">
      <w:pPr>
        <w:rPr>
          <w:rFonts w:ascii="Liberation Serif" w:hAnsi="Liberation Serif" w:cs="Liberation Serif"/>
          <w:sz w:val="20"/>
          <w:szCs w:val="20"/>
        </w:rPr>
      </w:pPr>
    </w:p>
    <w:p w:rsidRPr="00686F4C" w:rsidR="00D9655E" w:rsidRDefault="00D9655E" w14:paraId="56B26C26" w14:textId="77777777">
      <w:pPr>
        <w:rPr>
          <w:rFonts w:ascii="Liberation Serif" w:hAnsi="Liberation Serif" w:cs="Liberation Serif"/>
          <w:sz w:val="20"/>
          <w:szCs w:val="20"/>
        </w:rPr>
      </w:pPr>
    </w:p>
    <w:p w:rsidRPr="00686F4C" w:rsidR="00560C3E" w:rsidRDefault="00560C3E" w14:paraId="1FDB82D0" w14:textId="289B913F">
      <w:pPr>
        <w:rPr>
          <w:rFonts w:ascii="Liberation Serif" w:hAnsi="Liberation Serif" w:cs="Liberation Serif"/>
          <w:sz w:val="20"/>
          <w:szCs w:val="20"/>
        </w:rPr>
      </w:pPr>
    </w:p>
    <w:p w:rsidR="00560C3E" w:rsidRDefault="00560C3E" w14:paraId="4514B5EF" w14:textId="77777777">
      <w:pPr>
        <w:rPr>
          <w:sz w:val="20"/>
          <w:szCs w:val="20"/>
        </w:rPr>
      </w:pPr>
    </w:p>
    <w:p w:rsidRPr="00895140" w:rsidR="00895140" w:rsidP="00895140" w:rsidRDefault="00895140" w14:paraId="456026D9" w14:textId="77777777">
      <w:pPr>
        <w:rPr>
          <w:b/>
          <w:bCs/>
        </w:rPr>
      </w:pPr>
      <w:r w:rsidRPr="00895140">
        <w:rPr>
          <w:b/>
          <w:bCs/>
        </w:rPr>
        <w:t>Visa de l’entreprise :</w:t>
      </w:r>
    </w:p>
    <w:p w:rsidRPr="00895140" w:rsidR="00895140" w:rsidP="00895140" w:rsidRDefault="00895140" w14:paraId="03332A68" w14:textId="77777777"/>
    <w:tbl>
      <w:tblPr>
        <w:tblW w:w="9720" w:type="dxa"/>
        <w:tblCellSpacing w:w="0" w:type="dxa"/>
        <w:tblBorders>
          <w:top w:val="single" w:color="auto" w:sz="4" w:space="0"/>
          <w:left w:val="single" w:color="auto" w:sz="4" w:space="0"/>
          <w:bottom w:val="single" w:color="auto" w:sz="4" w:space="0"/>
          <w:right w:val="single" w:color="auto" w:sz="4" w:space="0"/>
        </w:tblBorders>
        <w:tblCellMar>
          <w:top w:w="15" w:type="dxa"/>
          <w:left w:w="15" w:type="dxa"/>
          <w:bottom w:w="15" w:type="dxa"/>
          <w:right w:w="15" w:type="dxa"/>
        </w:tblCellMar>
        <w:tblLook w:val="04A0" w:firstRow="1" w:lastRow="0" w:firstColumn="1" w:lastColumn="0" w:noHBand="0" w:noVBand="1"/>
      </w:tblPr>
      <w:tblGrid>
        <w:gridCol w:w="9720"/>
      </w:tblGrid>
      <w:tr w:rsidRPr="00895140" w:rsidR="00895140" w:rsidTr="002055F9" w14:paraId="434D9816" w14:textId="77777777">
        <w:trPr>
          <w:trHeight w:val="180"/>
          <w:tblCellSpacing w:w="0" w:type="dxa"/>
        </w:trPr>
        <w:tc>
          <w:tcPr>
            <w:tcW w:w="9660" w:type="dxa"/>
            <w:tcMar>
              <w:top w:w="11" w:type="dxa"/>
              <w:left w:w="11" w:type="dxa"/>
              <w:bottom w:w="0" w:type="dxa"/>
              <w:right w:w="11" w:type="dxa"/>
            </w:tcMar>
            <w:vAlign w:val="bottom"/>
            <w:hideMark/>
          </w:tcPr>
          <w:p w:rsidRPr="00895140" w:rsidR="00895140" w:rsidP="00895140" w:rsidRDefault="00895140" w14:paraId="5CEE76BA" w14:textId="77777777">
            <w:r w:rsidRPr="00895140">
              <w:t xml:space="preserve">Lu, accepté et complété </w:t>
            </w:r>
          </w:p>
        </w:tc>
      </w:tr>
      <w:tr w:rsidRPr="00895140" w:rsidR="00895140" w:rsidTr="002055F9" w14:paraId="7463EAFD" w14:textId="77777777">
        <w:trPr>
          <w:trHeight w:val="465"/>
          <w:tblCellSpacing w:w="0" w:type="dxa"/>
        </w:trPr>
        <w:tc>
          <w:tcPr>
            <w:tcW w:w="9660" w:type="dxa"/>
            <w:tcMar>
              <w:top w:w="0" w:type="dxa"/>
              <w:left w:w="11" w:type="dxa"/>
              <w:bottom w:w="0" w:type="dxa"/>
              <w:right w:w="11" w:type="dxa"/>
            </w:tcMar>
            <w:vAlign w:val="bottom"/>
            <w:hideMark/>
          </w:tcPr>
          <w:p w:rsidRPr="00895140" w:rsidR="00895140" w:rsidP="00895140" w:rsidRDefault="00895140" w14:paraId="12D05EA9" w14:textId="77777777"/>
          <w:p w:rsidRPr="00895140" w:rsidR="00895140" w:rsidP="00895140" w:rsidRDefault="00895140" w14:paraId="5ECC24A0" w14:textId="77777777">
            <w:r w:rsidRPr="00895140">
              <w:t>A……………., le…………………</w:t>
            </w:r>
          </w:p>
          <w:p w:rsidRPr="00895140" w:rsidR="00895140" w:rsidP="00895140" w:rsidRDefault="00895140" w14:paraId="58A606E9" w14:textId="77777777"/>
        </w:tc>
      </w:tr>
      <w:tr w:rsidRPr="00895140" w:rsidR="00895140" w:rsidTr="002055F9" w14:paraId="022D15A7" w14:textId="77777777">
        <w:trPr>
          <w:trHeight w:val="45"/>
          <w:tblCellSpacing w:w="0" w:type="dxa"/>
        </w:trPr>
        <w:tc>
          <w:tcPr>
            <w:tcW w:w="9660" w:type="dxa"/>
            <w:tcMar>
              <w:top w:w="0" w:type="dxa"/>
              <w:left w:w="11" w:type="dxa"/>
              <w:bottom w:w="0" w:type="dxa"/>
              <w:right w:w="11" w:type="dxa"/>
            </w:tcMar>
            <w:vAlign w:val="bottom"/>
            <w:hideMark/>
          </w:tcPr>
          <w:p w:rsidRPr="00895140" w:rsidR="00895140" w:rsidP="00895140" w:rsidRDefault="00895140" w14:paraId="383ADDA7" w14:textId="77777777">
            <w:r w:rsidRPr="00895140">
              <w:t xml:space="preserve">Le candidat </w:t>
            </w:r>
            <w:r w:rsidRPr="00895140">
              <w:rPr>
                <w:i/>
                <w:iCs/>
              </w:rPr>
              <w:t>(cachet de l’entreprise + nom et qualité du signataire + signature)</w:t>
            </w:r>
          </w:p>
          <w:p w:rsidRPr="00895140" w:rsidR="00895140" w:rsidP="00895140" w:rsidRDefault="00895140" w14:paraId="45561F51" w14:textId="77777777"/>
          <w:p w:rsidRPr="00895140" w:rsidR="00895140" w:rsidP="00895140" w:rsidRDefault="00895140" w14:paraId="13FC437D" w14:textId="77777777"/>
          <w:p w:rsidRPr="00895140" w:rsidR="00895140" w:rsidP="00895140" w:rsidRDefault="00895140" w14:paraId="4FB5DCD0" w14:textId="77777777"/>
          <w:p w:rsidRPr="00895140" w:rsidR="00895140" w:rsidP="00895140" w:rsidRDefault="00895140" w14:paraId="0EE4FF91" w14:textId="77777777"/>
        </w:tc>
      </w:tr>
    </w:tbl>
    <w:p w:rsidR="00EE028D" w:rsidP="000B2C16" w:rsidRDefault="00EE028D" w14:paraId="387AA0F0" w14:textId="77777777">
      <w:pPr>
        <w:pStyle w:val="Standard"/>
      </w:pPr>
    </w:p>
    <w:sectPr w:rsidR="00EE028D" w:rsidSect="00045206">
      <w:pgSz w:w="16837" w:h="11905" w:orient="landscape"/>
      <w:pgMar w:top="1077"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6177E" w:rsidRDefault="0056177E" w14:paraId="04292881" w14:textId="77777777">
      <w:r>
        <w:separator/>
      </w:r>
    </w:p>
  </w:endnote>
  <w:endnote w:type="continuationSeparator" w:id="0">
    <w:p w:rsidR="0056177E" w:rsidRDefault="0056177E" w14:paraId="379F75F0" w14:textId="77777777">
      <w:r>
        <w:continuationSeparator/>
      </w:r>
    </w:p>
  </w:endnote>
  <w:endnote w:type="continuationNotice" w:id="1">
    <w:p w:rsidR="0056177E" w:rsidRDefault="0056177E" w14:paraId="6CE7B6C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Arial Unicode M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tarSymbol">
    <w:altName w:val="Segoe UI Symbol"/>
    <w:charset w:val="01"/>
    <w:family w:val="auto"/>
    <w:pitch w:val="default"/>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069829"/>
      <w:docPartObj>
        <w:docPartGallery w:val="Page Numbers (Bottom of Page)"/>
        <w:docPartUnique/>
      </w:docPartObj>
    </w:sdtPr>
    <w:sdtEndPr/>
    <w:sdtContent>
      <w:p w:rsidR="005435FB" w:rsidRDefault="005435FB" w14:paraId="46B522FB" w14:textId="6A5CD550">
        <w:pPr>
          <w:pStyle w:val="Pieddepage"/>
          <w:jc w:val="center"/>
        </w:pPr>
        <w:r>
          <w:fldChar w:fldCharType="begin"/>
        </w:r>
        <w:r>
          <w:instrText>PAGE   \* MERGEFORMAT</w:instrText>
        </w:r>
        <w:r>
          <w:fldChar w:fldCharType="separate"/>
        </w:r>
        <w:r w:rsidR="00B5456B">
          <w:rPr>
            <w:noProof/>
          </w:rPr>
          <w:t>20</w:t>
        </w:r>
        <w:r>
          <w:fldChar w:fldCharType="end"/>
        </w:r>
      </w:p>
    </w:sdtContent>
  </w:sdt>
  <w:p w:rsidR="005435FB" w:rsidRDefault="005435FB" w14:paraId="2E0BDB97"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6177E" w:rsidRDefault="0056177E" w14:paraId="7BC062DA" w14:textId="77777777">
      <w:r>
        <w:rPr>
          <w:color w:val="000000"/>
        </w:rPr>
        <w:separator/>
      </w:r>
    </w:p>
  </w:footnote>
  <w:footnote w:type="continuationSeparator" w:id="0">
    <w:p w:rsidR="0056177E" w:rsidRDefault="0056177E" w14:paraId="106E2365" w14:textId="77777777">
      <w:r>
        <w:continuationSeparator/>
      </w:r>
    </w:p>
  </w:footnote>
  <w:footnote w:type="continuationNotice" w:id="1">
    <w:p w:rsidR="0056177E" w:rsidRDefault="0056177E" w14:paraId="6CFBF17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837B5" w:rsidR="00125D0C" w:rsidP="00125D0C" w:rsidRDefault="00125D0C" w14:paraId="2C6F342C" w14:textId="6E6B172C">
    <w:pPr>
      <w:pStyle w:val="En-tte"/>
      <w:snapToGrid w:val="0"/>
      <w:jc w:val="right"/>
      <w:rPr>
        <w:sz w:val="16"/>
        <w:szCs w:val="16"/>
      </w:rPr>
    </w:pPr>
    <w:r>
      <w:rPr>
        <w:sz w:val="16"/>
        <w:szCs w:val="16"/>
      </w:rPr>
      <w:t>Canal du Nord</w:t>
    </w:r>
    <w:r w:rsidRPr="004837B5">
      <w:rPr>
        <w:sz w:val="16"/>
        <w:szCs w:val="16"/>
      </w:rPr>
      <w:t xml:space="preserve"> –</w:t>
    </w:r>
    <w:r>
      <w:rPr>
        <w:sz w:val="16"/>
        <w:szCs w:val="16"/>
      </w:rPr>
      <w:t xml:space="preserve"> Réparation des vannes – BPU</w:t>
    </w:r>
  </w:p>
  <w:p w:rsidRPr="00F50E23" w:rsidR="005435FB" w:rsidP="0047500C" w:rsidRDefault="005435FB" w14:paraId="53616779" w14:textId="58B2EDE4">
    <w:pPr>
      <w:pStyle w:val="En-tte"/>
      <w:jc w:val="right"/>
      <w:rPr>
        <w:rFonts w:ascii="Liberation Serif" w:hAnsi="Liberation Serif" w:cs="Liberation Seri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A6A93"/>
    <w:multiLevelType w:val="multilevel"/>
    <w:tmpl w:val="C70EF376"/>
    <w:lvl w:ilvl="0">
      <w:start w:val="1"/>
      <w:numFmt w:val="bullet"/>
      <w:lvlText w:val=""/>
      <w:lvlJc w:val="left"/>
      <w:pPr>
        <w:ind w:left="707" w:hanging="283"/>
      </w:pPr>
      <w:rPr>
        <w:rFonts w:hint="default" w:ascii="Symbol" w:hAnsi="Symbol"/>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1" w15:restartNumberingAfterBreak="0">
    <w:nsid w:val="0F0554DE"/>
    <w:multiLevelType w:val="multilevel"/>
    <w:tmpl w:val="01545F66"/>
    <w:lvl w:ilvl="0">
      <w:start w:val="1"/>
      <w:numFmt w:val="bullet"/>
      <w:lvlText w:val=""/>
      <w:lvlJc w:val="left"/>
      <w:pPr>
        <w:ind w:left="707" w:hanging="283"/>
      </w:pPr>
      <w:rPr>
        <w:rFonts w:hint="default" w:ascii="Symbol" w:hAnsi="Symbol"/>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2" w15:restartNumberingAfterBreak="0">
    <w:nsid w:val="14BB7975"/>
    <w:multiLevelType w:val="multilevel"/>
    <w:tmpl w:val="8E827CAA"/>
    <w:lvl w:ilvl="0">
      <w:numFmt w:val="bullet"/>
      <w:lvlText w:val="*"/>
      <w:lvlJc w:val="left"/>
      <w:pPr>
        <w:ind w:left="707" w:hanging="283"/>
      </w:p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3" w15:restartNumberingAfterBreak="0">
    <w:nsid w:val="17D44C6E"/>
    <w:multiLevelType w:val="hybridMultilevel"/>
    <w:tmpl w:val="E8988EFE"/>
    <w:lvl w:ilvl="0" w:tplc="040C0001">
      <w:start w:val="1"/>
      <w:numFmt w:val="bullet"/>
      <w:lvlText w:val=""/>
      <w:lvlJc w:val="left"/>
      <w:pPr>
        <w:ind w:left="877" w:hanging="360"/>
      </w:pPr>
      <w:rPr>
        <w:rFonts w:hint="default" w:ascii="Symbol" w:hAnsi="Symbol"/>
      </w:rPr>
    </w:lvl>
    <w:lvl w:ilvl="1" w:tplc="040C0003" w:tentative="1">
      <w:start w:val="1"/>
      <w:numFmt w:val="bullet"/>
      <w:lvlText w:val="o"/>
      <w:lvlJc w:val="left"/>
      <w:pPr>
        <w:ind w:left="1597" w:hanging="360"/>
      </w:pPr>
      <w:rPr>
        <w:rFonts w:hint="default" w:ascii="Courier New" w:hAnsi="Courier New" w:cs="Courier New"/>
      </w:rPr>
    </w:lvl>
    <w:lvl w:ilvl="2" w:tplc="040C0005" w:tentative="1">
      <w:start w:val="1"/>
      <w:numFmt w:val="bullet"/>
      <w:lvlText w:val=""/>
      <w:lvlJc w:val="left"/>
      <w:pPr>
        <w:ind w:left="2317" w:hanging="360"/>
      </w:pPr>
      <w:rPr>
        <w:rFonts w:hint="default" w:ascii="Wingdings" w:hAnsi="Wingdings"/>
      </w:rPr>
    </w:lvl>
    <w:lvl w:ilvl="3" w:tplc="040C0001" w:tentative="1">
      <w:start w:val="1"/>
      <w:numFmt w:val="bullet"/>
      <w:lvlText w:val=""/>
      <w:lvlJc w:val="left"/>
      <w:pPr>
        <w:ind w:left="3037" w:hanging="360"/>
      </w:pPr>
      <w:rPr>
        <w:rFonts w:hint="default" w:ascii="Symbol" w:hAnsi="Symbol"/>
      </w:rPr>
    </w:lvl>
    <w:lvl w:ilvl="4" w:tplc="040C0003" w:tentative="1">
      <w:start w:val="1"/>
      <w:numFmt w:val="bullet"/>
      <w:lvlText w:val="o"/>
      <w:lvlJc w:val="left"/>
      <w:pPr>
        <w:ind w:left="3757" w:hanging="360"/>
      </w:pPr>
      <w:rPr>
        <w:rFonts w:hint="default" w:ascii="Courier New" w:hAnsi="Courier New" w:cs="Courier New"/>
      </w:rPr>
    </w:lvl>
    <w:lvl w:ilvl="5" w:tplc="040C0005" w:tentative="1">
      <w:start w:val="1"/>
      <w:numFmt w:val="bullet"/>
      <w:lvlText w:val=""/>
      <w:lvlJc w:val="left"/>
      <w:pPr>
        <w:ind w:left="4477" w:hanging="360"/>
      </w:pPr>
      <w:rPr>
        <w:rFonts w:hint="default" w:ascii="Wingdings" w:hAnsi="Wingdings"/>
      </w:rPr>
    </w:lvl>
    <w:lvl w:ilvl="6" w:tplc="040C0001" w:tentative="1">
      <w:start w:val="1"/>
      <w:numFmt w:val="bullet"/>
      <w:lvlText w:val=""/>
      <w:lvlJc w:val="left"/>
      <w:pPr>
        <w:ind w:left="5197" w:hanging="360"/>
      </w:pPr>
      <w:rPr>
        <w:rFonts w:hint="default" w:ascii="Symbol" w:hAnsi="Symbol"/>
      </w:rPr>
    </w:lvl>
    <w:lvl w:ilvl="7" w:tplc="040C0003" w:tentative="1">
      <w:start w:val="1"/>
      <w:numFmt w:val="bullet"/>
      <w:lvlText w:val="o"/>
      <w:lvlJc w:val="left"/>
      <w:pPr>
        <w:ind w:left="5917" w:hanging="360"/>
      </w:pPr>
      <w:rPr>
        <w:rFonts w:hint="default" w:ascii="Courier New" w:hAnsi="Courier New" w:cs="Courier New"/>
      </w:rPr>
    </w:lvl>
    <w:lvl w:ilvl="8" w:tplc="040C0005" w:tentative="1">
      <w:start w:val="1"/>
      <w:numFmt w:val="bullet"/>
      <w:lvlText w:val=""/>
      <w:lvlJc w:val="left"/>
      <w:pPr>
        <w:ind w:left="6637" w:hanging="360"/>
      </w:pPr>
      <w:rPr>
        <w:rFonts w:hint="default" w:ascii="Wingdings" w:hAnsi="Wingdings"/>
      </w:rPr>
    </w:lvl>
  </w:abstractNum>
  <w:abstractNum w:abstractNumId="4" w15:restartNumberingAfterBreak="0">
    <w:nsid w:val="1EC5342F"/>
    <w:multiLevelType w:val="multilevel"/>
    <w:tmpl w:val="48509AEE"/>
    <w:lvl w:ilvl="0">
      <w:start w:val="1"/>
      <w:numFmt w:val="bullet"/>
      <w:lvlText w:val=""/>
      <w:lvlJc w:val="left"/>
      <w:pPr>
        <w:ind w:left="707" w:hanging="283"/>
      </w:pPr>
      <w:rPr>
        <w:rFonts w:hint="default" w:ascii="Symbol" w:hAnsi="Symbol"/>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5" w15:restartNumberingAfterBreak="0">
    <w:nsid w:val="29D33EBE"/>
    <w:multiLevelType w:val="hybridMultilevel"/>
    <w:tmpl w:val="6EA2BA92"/>
    <w:lvl w:ilvl="0" w:tplc="040C0001">
      <w:start w:val="1"/>
      <w:numFmt w:val="bullet"/>
      <w:lvlText w:val=""/>
      <w:lvlJc w:val="left"/>
      <w:pPr>
        <w:ind w:left="877" w:hanging="360"/>
      </w:pPr>
      <w:rPr>
        <w:rFonts w:hint="default" w:ascii="Symbol" w:hAnsi="Symbol"/>
      </w:rPr>
    </w:lvl>
    <w:lvl w:ilvl="1" w:tplc="040C0003" w:tentative="1">
      <w:start w:val="1"/>
      <w:numFmt w:val="bullet"/>
      <w:lvlText w:val="o"/>
      <w:lvlJc w:val="left"/>
      <w:pPr>
        <w:ind w:left="1597" w:hanging="360"/>
      </w:pPr>
      <w:rPr>
        <w:rFonts w:hint="default" w:ascii="Courier New" w:hAnsi="Courier New" w:cs="Courier New"/>
      </w:rPr>
    </w:lvl>
    <w:lvl w:ilvl="2" w:tplc="040C0005" w:tentative="1">
      <w:start w:val="1"/>
      <w:numFmt w:val="bullet"/>
      <w:lvlText w:val=""/>
      <w:lvlJc w:val="left"/>
      <w:pPr>
        <w:ind w:left="2317" w:hanging="360"/>
      </w:pPr>
      <w:rPr>
        <w:rFonts w:hint="default" w:ascii="Wingdings" w:hAnsi="Wingdings"/>
      </w:rPr>
    </w:lvl>
    <w:lvl w:ilvl="3" w:tplc="040C0001" w:tentative="1">
      <w:start w:val="1"/>
      <w:numFmt w:val="bullet"/>
      <w:lvlText w:val=""/>
      <w:lvlJc w:val="left"/>
      <w:pPr>
        <w:ind w:left="3037" w:hanging="360"/>
      </w:pPr>
      <w:rPr>
        <w:rFonts w:hint="default" w:ascii="Symbol" w:hAnsi="Symbol"/>
      </w:rPr>
    </w:lvl>
    <w:lvl w:ilvl="4" w:tplc="040C0003" w:tentative="1">
      <w:start w:val="1"/>
      <w:numFmt w:val="bullet"/>
      <w:lvlText w:val="o"/>
      <w:lvlJc w:val="left"/>
      <w:pPr>
        <w:ind w:left="3757" w:hanging="360"/>
      </w:pPr>
      <w:rPr>
        <w:rFonts w:hint="default" w:ascii="Courier New" w:hAnsi="Courier New" w:cs="Courier New"/>
      </w:rPr>
    </w:lvl>
    <w:lvl w:ilvl="5" w:tplc="040C0005" w:tentative="1">
      <w:start w:val="1"/>
      <w:numFmt w:val="bullet"/>
      <w:lvlText w:val=""/>
      <w:lvlJc w:val="left"/>
      <w:pPr>
        <w:ind w:left="4477" w:hanging="360"/>
      </w:pPr>
      <w:rPr>
        <w:rFonts w:hint="default" w:ascii="Wingdings" w:hAnsi="Wingdings"/>
      </w:rPr>
    </w:lvl>
    <w:lvl w:ilvl="6" w:tplc="040C0001" w:tentative="1">
      <w:start w:val="1"/>
      <w:numFmt w:val="bullet"/>
      <w:lvlText w:val=""/>
      <w:lvlJc w:val="left"/>
      <w:pPr>
        <w:ind w:left="5197" w:hanging="360"/>
      </w:pPr>
      <w:rPr>
        <w:rFonts w:hint="default" w:ascii="Symbol" w:hAnsi="Symbol"/>
      </w:rPr>
    </w:lvl>
    <w:lvl w:ilvl="7" w:tplc="040C0003" w:tentative="1">
      <w:start w:val="1"/>
      <w:numFmt w:val="bullet"/>
      <w:lvlText w:val="o"/>
      <w:lvlJc w:val="left"/>
      <w:pPr>
        <w:ind w:left="5917" w:hanging="360"/>
      </w:pPr>
      <w:rPr>
        <w:rFonts w:hint="default" w:ascii="Courier New" w:hAnsi="Courier New" w:cs="Courier New"/>
      </w:rPr>
    </w:lvl>
    <w:lvl w:ilvl="8" w:tplc="040C0005" w:tentative="1">
      <w:start w:val="1"/>
      <w:numFmt w:val="bullet"/>
      <w:lvlText w:val=""/>
      <w:lvlJc w:val="left"/>
      <w:pPr>
        <w:ind w:left="6637" w:hanging="360"/>
      </w:pPr>
      <w:rPr>
        <w:rFonts w:hint="default" w:ascii="Wingdings" w:hAnsi="Wingdings"/>
      </w:rPr>
    </w:lvl>
  </w:abstractNum>
  <w:abstractNum w:abstractNumId="6" w15:restartNumberingAfterBreak="0">
    <w:nsid w:val="2C3D499A"/>
    <w:multiLevelType w:val="multilevel"/>
    <w:tmpl w:val="A5B8FF8E"/>
    <w:lvl w:ilvl="0">
      <w:start w:val="5"/>
      <w:numFmt w:val="bullet"/>
      <w:lvlText w:val="-"/>
      <w:lvlJc w:val="left"/>
      <w:pPr>
        <w:ind w:left="720" w:hanging="360"/>
      </w:pPr>
      <w:rPr>
        <w:rFonts w:hint="default" w:ascii="Arial" w:hAnsi="Arial" w:cs="Aria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abstractNum w:abstractNumId="7" w15:restartNumberingAfterBreak="0">
    <w:nsid w:val="37AE5930"/>
    <w:multiLevelType w:val="multilevel"/>
    <w:tmpl w:val="98823260"/>
    <w:lvl w:ilvl="0">
      <w:start w:val="1"/>
      <w:numFmt w:val="bullet"/>
      <w:lvlText w:val=""/>
      <w:lvlJc w:val="left"/>
      <w:pPr>
        <w:ind w:left="707" w:hanging="283"/>
      </w:pPr>
      <w:rPr>
        <w:rFonts w:hint="default" w:ascii="Symbol" w:hAnsi="Symbol"/>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8" w15:restartNumberingAfterBreak="0">
    <w:nsid w:val="3EC70796"/>
    <w:multiLevelType w:val="multilevel"/>
    <w:tmpl w:val="5338EF40"/>
    <w:styleLink w:val="WW8Num4"/>
    <w:lvl w:ilvl="0">
      <w:numFmt w:val="bullet"/>
      <w:lvlText w:val="-"/>
      <w:lvlJc w:val="left"/>
      <w:rPr>
        <w:rFonts w:ascii="StarSymbol, 'Arial Unicode MS'" w:hAnsi="StarSymbol, 'Arial Unicode M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46B24CA8"/>
    <w:multiLevelType w:val="multilevel"/>
    <w:tmpl w:val="28A21BC2"/>
    <w:lvl w:ilvl="0">
      <w:start w:val="1"/>
      <w:numFmt w:val="bullet"/>
      <w:lvlText w:val=""/>
      <w:lvlJc w:val="left"/>
      <w:pPr>
        <w:ind w:left="707" w:hanging="283"/>
      </w:pPr>
      <w:rPr>
        <w:rFonts w:hint="default" w:ascii="Symbol" w:hAnsi="Symbol"/>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10" w15:restartNumberingAfterBreak="0">
    <w:nsid w:val="516972ED"/>
    <w:multiLevelType w:val="multilevel"/>
    <w:tmpl w:val="8116A52E"/>
    <w:lvl w:ilvl="0">
      <w:numFmt w:val="bullet"/>
      <w:lvlText w:val="*"/>
      <w:lvlJc w:val="left"/>
      <w:pPr>
        <w:ind w:left="707" w:hanging="283"/>
      </w:p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11" w15:restartNumberingAfterBreak="0">
    <w:nsid w:val="5C3A57D0"/>
    <w:multiLevelType w:val="multilevel"/>
    <w:tmpl w:val="3BDCE1FE"/>
    <w:styleLink w:val="WW8Num2"/>
    <w:lvl w:ilvl="0">
      <w:numFmt w:val="none"/>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2" w15:restartNumberingAfterBreak="0">
    <w:nsid w:val="68E60E79"/>
    <w:multiLevelType w:val="multilevel"/>
    <w:tmpl w:val="AF8E7ABC"/>
    <w:styleLink w:val="Outline"/>
    <w:lvl w:ilvl="0">
      <w:start w:val="1"/>
      <w:numFmt w:val="upperRoman"/>
      <w:lvlText w:val="%1."/>
      <w:lvlJc w:val="left"/>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7B5F3629"/>
    <w:multiLevelType w:val="multilevel"/>
    <w:tmpl w:val="071033E4"/>
    <w:lvl w:ilvl="0">
      <w:start w:val="1"/>
      <w:numFmt w:val="bullet"/>
      <w:lvlText w:val=""/>
      <w:lvlJc w:val="left"/>
      <w:pPr>
        <w:ind w:left="707" w:hanging="283"/>
      </w:pPr>
      <w:rPr>
        <w:rFonts w:hint="default" w:ascii="Symbol" w:hAnsi="Symbol"/>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abstractNum w:abstractNumId="14" w15:restartNumberingAfterBreak="0">
    <w:nsid w:val="7FE726BB"/>
    <w:multiLevelType w:val="multilevel"/>
    <w:tmpl w:val="4028C77A"/>
    <w:lvl w:ilvl="0">
      <w:start w:val="1"/>
      <w:numFmt w:val="bullet"/>
      <w:lvlText w:val=""/>
      <w:lvlJc w:val="left"/>
      <w:pPr>
        <w:ind w:left="707" w:hanging="283"/>
      </w:pPr>
      <w:rPr>
        <w:rFonts w:hint="default" w:ascii="Symbol" w:hAnsi="Symbol"/>
      </w:rPr>
    </w:lvl>
    <w:lvl w:ilvl="1">
      <w:numFmt w:val="bullet"/>
      <w:lvlText w:val="*"/>
      <w:lvlJc w:val="left"/>
      <w:pPr>
        <w:ind w:left="1414" w:hanging="283"/>
      </w:pPr>
    </w:lvl>
    <w:lvl w:ilvl="2">
      <w:numFmt w:val="bullet"/>
      <w:lvlText w:val="*"/>
      <w:lvlJc w:val="left"/>
      <w:pPr>
        <w:ind w:left="2121" w:hanging="283"/>
      </w:pPr>
    </w:lvl>
    <w:lvl w:ilvl="3">
      <w:numFmt w:val="bullet"/>
      <w:lvlText w:val="*"/>
      <w:lvlJc w:val="left"/>
      <w:pPr>
        <w:ind w:left="2828" w:hanging="283"/>
      </w:pPr>
    </w:lvl>
    <w:lvl w:ilvl="4">
      <w:numFmt w:val="bullet"/>
      <w:lvlText w:val="*"/>
      <w:lvlJc w:val="left"/>
      <w:pPr>
        <w:ind w:left="3535" w:hanging="283"/>
      </w:pPr>
    </w:lvl>
    <w:lvl w:ilvl="5">
      <w:numFmt w:val="bullet"/>
      <w:lvlText w:val="*"/>
      <w:lvlJc w:val="left"/>
      <w:pPr>
        <w:ind w:left="4242" w:hanging="283"/>
      </w:pPr>
    </w:lvl>
    <w:lvl w:ilvl="6">
      <w:numFmt w:val="bullet"/>
      <w:lvlText w:val="*"/>
      <w:lvlJc w:val="left"/>
      <w:pPr>
        <w:ind w:left="4949" w:hanging="283"/>
      </w:pPr>
    </w:lvl>
    <w:lvl w:ilvl="7">
      <w:numFmt w:val="bullet"/>
      <w:lvlText w:val="*"/>
      <w:lvlJc w:val="left"/>
      <w:pPr>
        <w:ind w:left="5656" w:hanging="283"/>
      </w:pPr>
    </w:lvl>
    <w:lvl w:ilvl="8">
      <w:numFmt w:val="bullet"/>
      <w:lvlText w:val="*"/>
      <w:lvlJc w:val="left"/>
      <w:pPr>
        <w:ind w:left="6363" w:hanging="283"/>
      </w:pPr>
    </w:lvl>
  </w:abstractNum>
  <w:num w:numId="1" w16cid:durableId="729621635">
    <w:abstractNumId w:val="11"/>
  </w:num>
  <w:num w:numId="2" w16cid:durableId="516582220">
    <w:abstractNumId w:val="8"/>
  </w:num>
  <w:num w:numId="3" w16cid:durableId="2003849757">
    <w:abstractNumId w:val="12"/>
  </w:num>
  <w:num w:numId="4" w16cid:durableId="889880501">
    <w:abstractNumId w:val="7"/>
  </w:num>
  <w:num w:numId="5" w16cid:durableId="2035494678">
    <w:abstractNumId w:val="0"/>
  </w:num>
  <w:num w:numId="6" w16cid:durableId="661128777">
    <w:abstractNumId w:val="14"/>
  </w:num>
  <w:num w:numId="7" w16cid:durableId="1994019596">
    <w:abstractNumId w:val="1"/>
  </w:num>
  <w:num w:numId="8" w16cid:durableId="2085492519">
    <w:abstractNumId w:val="13"/>
  </w:num>
  <w:num w:numId="9" w16cid:durableId="451367430">
    <w:abstractNumId w:val="4"/>
  </w:num>
  <w:num w:numId="10" w16cid:durableId="418796629">
    <w:abstractNumId w:val="9"/>
  </w:num>
  <w:num w:numId="11" w16cid:durableId="207962001">
    <w:abstractNumId w:val="5"/>
  </w:num>
  <w:num w:numId="12" w16cid:durableId="1103962109">
    <w:abstractNumId w:val="3"/>
  </w:num>
  <w:num w:numId="13" w16cid:durableId="322469177">
    <w:abstractNumId w:val="2"/>
  </w:num>
  <w:num w:numId="14" w16cid:durableId="25374654">
    <w:abstractNumId w:val="2"/>
    <w:lvlOverride w:ilvl="0">
      <w:startOverride w:val="1"/>
    </w:lvlOverride>
  </w:num>
  <w:num w:numId="15" w16cid:durableId="1746104911">
    <w:abstractNumId w:val="2"/>
    <w:lvlOverride w:ilvl="0">
      <w:startOverride w:val="1"/>
    </w:lvlOverride>
  </w:num>
  <w:num w:numId="16" w16cid:durableId="547573468">
    <w:abstractNumId w:val="10"/>
  </w:num>
  <w:num w:numId="17" w16cid:durableId="204606640">
    <w:abstractNumId w:val="10"/>
    <w:lvlOverride w:ilvl="0">
      <w:startOverride w:val="1"/>
    </w:lvlOverride>
  </w:num>
  <w:num w:numId="18" w16cid:durableId="152675033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28D"/>
    <w:rsid w:val="00001DD4"/>
    <w:rsid w:val="00004131"/>
    <w:rsid w:val="00005A80"/>
    <w:rsid w:val="0001562F"/>
    <w:rsid w:val="0002136B"/>
    <w:rsid w:val="000267A7"/>
    <w:rsid w:val="000277BA"/>
    <w:rsid w:val="00030A65"/>
    <w:rsid w:val="00032F18"/>
    <w:rsid w:val="000333BE"/>
    <w:rsid w:val="00034789"/>
    <w:rsid w:val="000354BD"/>
    <w:rsid w:val="0003775C"/>
    <w:rsid w:val="00037B68"/>
    <w:rsid w:val="00043ED5"/>
    <w:rsid w:val="00045206"/>
    <w:rsid w:val="000463E4"/>
    <w:rsid w:val="0005356C"/>
    <w:rsid w:val="00053C1A"/>
    <w:rsid w:val="00054DBE"/>
    <w:rsid w:val="00055630"/>
    <w:rsid w:val="00056B7D"/>
    <w:rsid w:val="000606E0"/>
    <w:rsid w:val="00062ECC"/>
    <w:rsid w:val="00065BDD"/>
    <w:rsid w:val="00065FE5"/>
    <w:rsid w:val="00066BBF"/>
    <w:rsid w:val="00070CDC"/>
    <w:rsid w:val="00072D50"/>
    <w:rsid w:val="0007616A"/>
    <w:rsid w:val="000855BF"/>
    <w:rsid w:val="0008673F"/>
    <w:rsid w:val="00086A4D"/>
    <w:rsid w:val="00097344"/>
    <w:rsid w:val="000A3980"/>
    <w:rsid w:val="000A7297"/>
    <w:rsid w:val="000B038E"/>
    <w:rsid w:val="000B2A1D"/>
    <w:rsid w:val="000B2C16"/>
    <w:rsid w:val="000B31B2"/>
    <w:rsid w:val="000B676B"/>
    <w:rsid w:val="000B6B82"/>
    <w:rsid w:val="000B713E"/>
    <w:rsid w:val="000C4BD1"/>
    <w:rsid w:val="000C5A94"/>
    <w:rsid w:val="000E36D3"/>
    <w:rsid w:val="000E4FF6"/>
    <w:rsid w:val="000E61E8"/>
    <w:rsid w:val="000F1C50"/>
    <w:rsid w:val="000F49E9"/>
    <w:rsid w:val="001013D6"/>
    <w:rsid w:val="001037A4"/>
    <w:rsid w:val="00112B1A"/>
    <w:rsid w:val="001149EC"/>
    <w:rsid w:val="001217A7"/>
    <w:rsid w:val="00124041"/>
    <w:rsid w:val="00125D0C"/>
    <w:rsid w:val="00131669"/>
    <w:rsid w:val="00131725"/>
    <w:rsid w:val="001319DC"/>
    <w:rsid w:val="00132752"/>
    <w:rsid w:val="0013684E"/>
    <w:rsid w:val="00137F11"/>
    <w:rsid w:val="0015295D"/>
    <w:rsid w:val="001558DC"/>
    <w:rsid w:val="0016032E"/>
    <w:rsid w:val="00161F08"/>
    <w:rsid w:val="001624D1"/>
    <w:rsid w:val="00162F7E"/>
    <w:rsid w:val="00167DCA"/>
    <w:rsid w:val="00170133"/>
    <w:rsid w:val="001710BD"/>
    <w:rsid w:val="00172611"/>
    <w:rsid w:val="00174188"/>
    <w:rsid w:val="001763D8"/>
    <w:rsid w:val="00183924"/>
    <w:rsid w:val="00187FC6"/>
    <w:rsid w:val="00195F8C"/>
    <w:rsid w:val="00197F6A"/>
    <w:rsid w:val="001A228D"/>
    <w:rsid w:val="001A3102"/>
    <w:rsid w:val="001A41AD"/>
    <w:rsid w:val="001A6FEB"/>
    <w:rsid w:val="001A766C"/>
    <w:rsid w:val="001B2B8C"/>
    <w:rsid w:val="001B30D0"/>
    <w:rsid w:val="001B44C1"/>
    <w:rsid w:val="001C0BA8"/>
    <w:rsid w:val="001C224B"/>
    <w:rsid w:val="001C5515"/>
    <w:rsid w:val="001D15D1"/>
    <w:rsid w:val="001D212C"/>
    <w:rsid w:val="001D23B5"/>
    <w:rsid w:val="001D3255"/>
    <w:rsid w:val="001D359D"/>
    <w:rsid w:val="001D5576"/>
    <w:rsid w:val="001D56F5"/>
    <w:rsid w:val="001E11C0"/>
    <w:rsid w:val="001E5A8D"/>
    <w:rsid w:val="001F0905"/>
    <w:rsid w:val="001F14AD"/>
    <w:rsid w:val="001F3325"/>
    <w:rsid w:val="001F5712"/>
    <w:rsid w:val="001F6039"/>
    <w:rsid w:val="002032A7"/>
    <w:rsid w:val="002055F9"/>
    <w:rsid w:val="002064B3"/>
    <w:rsid w:val="0021062D"/>
    <w:rsid w:val="002144B8"/>
    <w:rsid w:val="002177C8"/>
    <w:rsid w:val="0022119B"/>
    <w:rsid w:val="002219B7"/>
    <w:rsid w:val="0022206A"/>
    <w:rsid w:val="0022271D"/>
    <w:rsid w:val="00223C8D"/>
    <w:rsid w:val="00226C9E"/>
    <w:rsid w:val="0023148F"/>
    <w:rsid w:val="002421FB"/>
    <w:rsid w:val="00244A84"/>
    <w:rsid w:val="00246FFE"/>
    <w:rsid w:val="00252CB6"/>
    <w:rsid w:val="00252F9C"/>
    <w:rsid w:val="00253AA2"/>
    <w:rsid w:val="00255E8F"/>
    <w:rsid w:val="00260534"/>
    <w:rsid w:val="0026185A"/>
    <w:rsid w:val="002650F9"/>
    <w:rsid w:val="0026631A"/>
    <w:rsid w:val="0026698E"/>
    <w:rsid w:val="00267ABF"/>
    <w:rsid w:val="00272B62"/>
    <w:rsid w:val="002732B1"/>
    <w:rsid w:val="00276862"/>
    <w:rsid w:val="00283314"/>
    <w:rsid w:val="002873D3"/>
    <w:rsid w:val="00294C74"/>
    <w:rsid w:val="00295675"/>
    <w:rsid w:val="002960F2"/>
    <w:rsid w:val="00297D2E"/>
    <w:rsid w:val="002A3AD3"/>
    <w:rsid w:val="002A7E78"/>
    <w:rsid w:val="002B147D"/>
    <w:rsid w:val="002B1854"/>
    <w:rsid w:val="002B4CA2"/>
    <w:rsid w:val="002B689C"/>
    <w:rsid w:val="002B6EA3"/>
    <w:rsid w:val="002C1BD5"/>
    <w:rsid w:val="002C70FA"/>
    <w:rsid w:val="002D42AD"/>
    <w:rsid w:val="002D528C"/>
    <w:rsid w:val="002D7DC2"/>
    <w:rsid w:val="002E462B"/>
    <w:rsid w:val="002E5819"/>
    <w:rsid w:val="002E7B30"/>
    <w:rsid w:val="002F03CC"/>
    <w:rsid w:val="002F1627"/>
    <w:rsid w:val="002F54C6"/>
    <w:rsid w:val="002F58B6"/>
    <w:rsid w:val="002F5A16"/>
    <w:rsid w:val="002F7770"/>
    <w:rsid w:val="003004F8"/>
    <w:rsid w:val="003007B7"/>
    <w:rsid w:val="00301715"/>
    <w:rsid w:val="0030310F"/>
    <w:rsid w:val="0030649A"/>
    <w:rsid w:val="0030692E"/>
    <w:rsid w:val="00312CCB"/>
    <w:rsid w:val="00316934"/>
    <w:rsid w:val="00320E60"/>
    <w:rsid w:val="00322886"/>
    <w:rsid w:val="0032441C"/>
    <w:rsid w:val="00324D0A"/>
    <w:rsid w:val="0033676E"/>
    <w:rsid w:val="00342750"/>
    <w:rsid w:val="00350615"/>
    <w:rsid w:val="00350B65"/>
    <w:rsid w:val="003515D4"/>
    <w:rsid w:val="00352634"/>
    <w:rsid w:val="00355F3B"/>
    <w:rsid w:val="003566AE"/>
    <w:rsid w:val="00361250"/>
    <w:rsid w:val="003646DA"/>
    <w:rsid w:val="0037286B"/>
    <w:rsid w:val="00373C55"/>
    <w:rsid w:val="00375214"/>
    <w:rsid w:val="00375BEB"/>
    <w:rsid w:val="00380030"/>
    <w:rsid w:val="003804B1"/>
    <w:rsid w:val="00381407"/>
    <w:rsid w:val="00383F59"/>
    <w:rsid w:val="00385738"/>
    <w:rsid w:val="0038717F"/>
    <w:rsid w:val="003875C9"/>
    <w:rsid w:val="00390022"/>
    <w:rsid w:val="003941BC"/>
    <w:rsid w:val="003945DD"/>
    <w:rsid w:val="00396EB1"/>
    <w:rsid w:val="003A0205"/>
    <w:rsid w:val="003A5986"/>
    <w:rsid w:val="003B0959"/>
    <w:rsid w:val="003B0F66"/>
    <w:rsid w:val="003B2D4E"/>
    <w:rsid w:val="003C33C3"/>
    <w:rsid w:val="003C5211"/>
    <w:rsid w:val="003C6E2C"/>
    <w:rsid w:val="003C73A7"/>
    <w:rsid w:val="003D2F58"/>
    <w:rsid w:val="003D4D96"/>
    <w:rsid w:val="003D5679"/>
    <w:rsid w:val="003D7D37"/>
    <w:rsid w:val="003F0F3A"/>
    <w:rsid w:val="00403073"/>
    <w:rsid w:val="0040556C"/>
    <w:rsid w:val="00407E2A"/>
    <w:rsid w:val="00412BBF"/>
    <w:rsid w:val="00413187"/>
    <w:rsid w:val="00416FCD"/>
    <w:rsid w:val="0042002B"/>
    <w:rsid w:val="00425BBA"/>
    <w:rsid w:val="00430150"/>
    <w:rsid w:val="004315FA"/>
    <w:rsid w:val="0043317A"/>
    <w:rsid w:val="004347A7"/>
    <w:rsid w:val="00435338"/>
    <w:rsid w:val="004470BD"/>
    <w:rsid w:val="0045124E"/>
    <w:rsid w:val="00454246"/>
    <w:rsid w:val="00457013"/>
    <w:rsid w:val="0046078F"/>
    <w:rsid w:val="00461932"/>
    <w:rsid w:val="004620E5"/>
    <w:rsid w:val="00463047"/>
    <w:rsid w:val="004632AF"/>
    <w:rsid w:val="00465F25"/>
    <w:rsid w:val="004665B5"/>
    <w:rsid w:val="0046738A"/>
    <w:rsid w:val="00470DD9"/>
    <w:rsid w:val="00471F6A"/>
    <w:rsid w:val="0047373F"/>
    <w:rsid w:val="00474833"/>
    <w:rsid w:val="0047500C"/>
    <w:rsid w:val="0047572D"/>
    <w:rsid w:val="00477F2F"/>
    <w:rsid w:val="00481815"/>
    <w:rsid w:val="00482657"/>
    <w:rsid w:val="00483433"/>
    <w:rsid w:val="00483A6A"/>
    <w:rsid w:val="00486F51"/>
    <w:rsid w:val="0049238F"/>
    <w:rsid w:val="0049588E"/>
    <w:rsid w:val="004A111A"/>
    <w:rsid w:val="004A2A2A"/>
    <w:rsid w:val="004A3859"/>
    <w:rsid w:val="004B1C13"/>
    <w:rsid w:val="004B2A0A"/>
    <w:rsid w:val="004C1297"/>
    <w:rsid w:val="004C2596"/>
    <w:rsid w:val="004C266C"/>
    <w:rsid w:val="004C4A1E"/>
    <w:rsid w:val="004C582D"/>
    <w:rsid w:val="004C6135"/>
    <w:rsid w:val="004C6ED2"/>
    <w:rsid w:val="004D4B9B"/>
    <w:rsid w:val="004D7AF2"/>
    <w:rsid w:val="004E5538"/>
    <w:rsid w:val="004E5CC0"/>
    <w:rsid w:val="004E7D0A"/>
    <w:rsid w:val="004F42B1"/>
    <w:rsid w:val="00500710"/>
    <w:rsid w:val="00501C5E"/>
    <w:rsid w:val="00503130"/>
    <w:rsid w:val="00503998"/>
    <w:rsid w:val="00505A6D"/>
    <w:rsid w:val="0050675E"/>
    <w:rsid w:val="0050791F"/>
    <w:rsid w:val="00513049"/>
    <w:rsid w:val="005252C3"/>
    <w:rsid w:val="00527E23"/>
    <w:rsid w:val="005300AC"/>
    <w:rsid w:val="00530AEE"/>
    <w:rsid w:val="00531A0C"/>
    <w:rsid w:val="00533BA1"/>
    <w:rsid w:val="005354E0"/>
    <w:rsid w:val="0053575A"/>
    <w:rsid w:val="005371E7"/>
    <w:rsid w:val="0054141C"/>
    <w:rsid w:val="0054177F"/>
    <w:rsid w:val="005435FB"/>
    <w:rsid w:val="005438CA"/>
    <w:rsid w:val="00544AE1"/>
    <w:rsid w:val="00545AAC"/>
    <w:rsid w:val="00553117"/>
    <w:rsid w:val="00554750"/>
    <w:rsid w:val="005564E7"/>
    <w:rsid w:val="00560A64"/>
    <w:rsid w:val="00560C3E"/>
    <w:rsid w:val="00560FAC"/>
    <w:rsid w:val="0056177E"/>
    <w:rsid w:val="00563F6D"/>
    <w:rsid w:val="005640EA"/>
    <w:rsid w:val="00570D44"/>
    <w:rsid w:val="00580AC7"/>
    <w:rsid w:val="005820C4"/>
    <w:rsid w:val="00584EB7"/>
    <w:rsid w:val="00597037"/>
    <w:rsid w:val="005A0128"/>
    <w:rsid w:val="005A452C"/>
    <w:rsid w:val="005A46C0"/>
    <w:rsid w:val="005A73E5"/>
    <w:rsid w:val="005A7E53"/>
    <w:rsid w:val="005B0AF9"/>
    <w:rsid w:val="005B0F62"/>
    <w:rsid w:val="005B20EA"/>
    <w:rsid w:val="005B326F"/>
    <w:rsid w:val="005B583F"/>
    <w:rsid w:val="005B71FA"/>
    <w:rsid w:val="005B788B"/>
    <w:rsid w:val="005C162A"/>
    <w:rsid w:val="005C7128"/>
    <w:rsid w:val="005D3441"/>
    <w:rsid w:val="005D6148"/>
    <w:rsid w:val="005D63F8"/>
    <w:rsid w:val="005E18FD"/>
    <w:rsid w:val="005E6432"/>
    <w:rsid w:val="005F38A4"/>
    <w:rsid w:val="005F3EF7"/>
    <w:rsid w:val="005F4EEB"/>
    <w:rsid w:val="005F5AE4"/>
    <w:rsid w:val="006018CE"/>
    <w:rsid w:val="006040DA"/>
    <w:rsid w:val="00616A17"/>
    <w:rsid w:val="00616C30"/>
    <w:rsid w:val="00616FE9"/>
    <w:rsid w:val="0062176E"/>
    <w:rsid w:val="00621EDB"/>
    <w:rsid w:val="00623173"/>
    <w:rsid w:val="00626CE7"/>
    <w:rsid w:val="00631B11"/>
    <w:rsid w:val="006322DC"/>
    <w:rsid w:val="00635A3C"/>
    <w:rsid w:val="0065024E"/>
    <w:rsid w:val="0065119E"/>
    <w:rsid w:val="00651930"/>
    <w:rsid w:val="00651A88"/>
    <w:rsid w:val="00656E70"/>
    <w:rsid w:val="006607CE"/>
    <w:rsid w:val="006613F9"/>
    <w:rsid w:val="00663D0A"/>
    <w:rsid w:val="006644F4"/>
    <w:rsid w:val="00665BFC"/>
    <w:rsid w:val="006676A2"/>
    <w:rsid w:val="006679C8"/>
    <w:rsid w:val="00667AAD"/>
    <w:rsid w:val="006721BB"/>
    <w:rsid w:val="00680586"/>
    <w:rsid w:val="00686D52"/>
    <w:rsid w:val="00686F4C"/>
    <w:rsid w:val="006871B4"/>
    <w:rsid w:val="00691179"/>
    <w:rsid w:val="006A10DF"/>
    <w:rsid w:val="006A18F3"/>
    <w:rsid w:val="006B7C69"/>
    <w:rsid w:val="006C3C9D"/>
    <w:rsid w:val="006C5534"/>
    <w:rsid w:val="006D1C43"/>
    <w:rsid w:val="006D2A59"/>
    <w:rsid w:val="006D2C26"/>
    <w:rsid w:val="006D41D3"/>
    <w:rsid w:val="006D4D1D"/>
    <w:rsid w:val="006D7114"/>
    <w:rsid w:val="006E00F7"/>
    <w:rsid w:val="006E07C4"/>
    <w:rsid w:val="006E117B"/>
    <w:rsid w:val="006E213D"/>
    <w:rsid w:val="006E2949"/>
    <w:rsid w:val="006E7574"/>
    <w:rsid w:val="006F2C7A"/>
    <w:rsid w:val="00700928"/>
    <w:rsid w:val="0070107B"/>
    <w:rsid w:val="00703CF5"/>
    <w:rsid w:val="00711A0A"/>
    <w:rsid w:val="007147B9"/>
    <w:rsid w:val="007152A0"/>
    <w:rsid w:val="00716216"/>
    <w:rsid w:val="007222F4"/>
    <w:rsid w:val="0072499F"/>
    <w:rsid w:val="007254FB"/>
    <w:rsid w:val="00726610"/>
    <w:rsid w:val="007300DD"/>
    <w:rsid w:val="00734C71"/>
    <w:rsid w:val="00736006"/>
    <w:rsid w:val="0073656B"/>
    <w:rsid w:val="0073757C"/>
    <w:rsid w:val="007413EB"/>
    <w:rsid w:val="00743F51"/>
    <w:rsid w:val="00745938"/>
    <w:rsid w:val="00745BB1"/>
    <w:rsid w:val="00750F98"/>
    <w:rsid w:val="00752613"/>
    <w:rsid w:val="007556B2"/>
    <w:rsid w:val="00756CF2"/>
    <w:rsid w:val="0076027F"/>
    <w:rsid w:val="00764368"/>
    <w:rsid w:val="00764F97"/>
    <w:rsid w:val="00772C5D"/>
    <w:rsid w:val="0077693B"/>
    <w:rsid w:val="0077719D"/>
    <w:rsid w:val="00792982"/>
    <w:rsid w:val="00793AE6"/>
    <w:rsid w:val="00794172"/>
    <w:rsid w:val="00796B41"/>
    <w:rsid w:val="00796FFE"/>
    <w:rsid w:val="00797278"/>
    <w:rsid w:val="007A0D3A"/>
    <w:rsid w:val="007A7598"/>
    <w:rsid w:val="007B21D4"/>
    <w:rsid w:val="007B298C"/>
    <w:rsid w:val="007B2F89"/>
    <w:rsid w:val="007B31A8"/>
    <w:rsid w:val="007B53CC"/>
    <w:rsid w:val="007C7403"/>
    <w:rsid w:val="007D30F0"/>
    <w:rsid w:val="007D3987"/>
    <w:rsid w:val="007E405E"/>
    <w:rsid w:val="007E4216"/>
    <w:rsid w:val="007E62C2"/>
    <w:rsid w:val="007F1EF5"/>
    <w:rsid w:val="007F4774"/>
    <w:rsid w:val="007F5A60"/>
    <w:rsid w:val="007F6AA5"/>
    <w:rsid w:val="007F6FDC"/>
    <w:rsid w:val="008032D0"/>
    <w:rsid w:val="008034B2"/>
    <w:rsid w:val="00805E55"/>
    <w:rsid w:val="00812451"/>
    <w:rsid w:val="00814C6E"/>
    <w:rsid w:val="0082049C"/>
    <w:rsid w:val="00820FC0"/>
    <w:rsid w:val="00830445"/>
    <w:rsid w:val="00831A3C"/>
    <w:rsid w:val="00841261"/>
    <w:rsid w:val="0084326E"/>
    <w:rsid w:val="008439DF"/>
    <w:rsid w:val="008449AD"/>
    <w:rsid w:val="00846EA6"/>
    <w:rsid w:val="008507F7"/>
    <w:rsid w:val="00850BB8"/>
    <w:rsid w:val="00850C3B"/>
    <w:rsid w:val="00851329"/>
    <w:rsid w:val="00852170"/>
    <w:rsid w:val="008521B5"/>
    <w:rsid w:val="00852ED7"/>
    <w:rsid w:val="00856270"/>
    <w:rsid w:val="008615D4"/>
    <w:rsid w:val="00862100"/>
    <w:rsid w:val="008633DA"/>
    <w:rsid w:val="00864023"/>
    <w:rsid w:val="0086530B"/>
    <w:rsid w:val="00865341"/>
    <w:rsid w:val="00871A62"/>
    <w:rsid w:val="00873FA6"/>
    <w:rsid w:val="00874DD2"/>
    <w:rsid w:val="00875021"/>
    <w:rsid w:val="0087605E"/>
    <w:rsid w:val="00876110"/>
    <w:rsid w:val="00890284"/>
    <w:rsid w:val="008914CE"/>
    <w:rsid w:val="00892A17"/>
    <w:rsid w:val="00894F09"/>
    <w:rsid w:val="00895140"/>
    <w:rsid w:val="0089558B"/>
    <w:rsid w:val="008A6EE3"/>
    <w:rsid w:val="008A7A10"/>
    <w:rsid w:val="008B2B60"/>
    <w:rsid w:val="008B7EF9"/>
    <w:rsid w:val="008C2C4D"/>
    <w:rsid w:val="008C5194"/>
    <w:rsid w:val="008C58F9"/>
    <w:rsid w:val="008C7B40"/>
    <w:rsid w:val="008D1814"/>
    <w:rsid w:val="008D753F"/>
    <w:rsid w:val="008E09DC"/>
    <w:rsid w:val="008E6D59"/>
    <w:rsid w:val="008F0893"/>
    <w:rsid w:val="008F2CA3"/>
    <w:rsid w:val="008F52B8"/>
    <w:rsid w:val="00901978"/>
    <w:rsid w:val="009044FE"/>
    <w:rsid w:val="009101B4"/>
    <w:rsid w:val="00911785"/>
    <w:rsid w:val="009149C0"/>
    <w:rsid w:val="00917AD7"/>
    <w:rsid w:val="0092051A"/>
    <w:rsid w:val="0092296A"/>
    <w:rsid w:val="00922D4A"/>
    <w:rsid w:val="00924EF4"/>
    <w:rsid w:val="009258B2"/>
    <w:rsid w:val="009306A3"/>
    <w:rsid w:val="00932DFE"/>
    <w:rsid w:val="00933F39"/>
    <w:rsid w:val="009352BB"/>
    <w:rsid w:val="00942F61"/>
    <w:rsid w:val="009438BE"/>
    <w:rsid w:val="009456BC"/>
    <w:rsid w:val="00947AD9"/>
    <w:rsid w:val="0095208F"/>
    <w:rsid w:val="0095318D"/>
    <w:rsid w:val="009572CA"/>
    <w:rsid w:val="00957333"/>
    <w:rsid w:val="00964A1E"/>
    <w:rsid w:val="00965D2E"/>
    <w:rsid w:val="00966955"/>
    <w:rsid w:val="00966CCB"/>
    <w:rsid w:val="009703D0"/>
    <w:rsid w:val="00972E24"/>
    <w:rsid w:val="00974F38"/>
    <w:rsid w:val="00980737"/>
    <w:rsid w:val="00980A4C"/>
    <w:rsid w:val="00981940"/>
    <w:rsid w:val="009828B9"/>
    <w:rsid w:val="00984952"/>
    <w:rsid w:val="00984AE6"/>
    <w:rsid w:val="00985560"/>
    <w:rsid w:val="00987225"/>
    <w:rsid w:val="00987CCA"/>
    <w:rsid w:val="00987F24"/>
    <w:rsid w:val="00990C0C"/>
    <w:rsid w:val="0099204E"/>
    <w:rsid w:val="00992057"/>
    <w:rsid w:val="009942CB"/>
    <w:rsid w:val="00994A63"/>
    <w:rsid w:val="009A0FC6"/>
    <w:rsid w:val="009A75E3"/>
    <w:rsid w:val="009B12B9"/>
    <w:rsid w:val="009B298A"/>
    <w:rsid w:val="009B474B"/>
    <w:rsid w:val="009B52BD"/>
    <w:rsid w:val="009C29BF"/>
    <w:rsid w:val="009C4203"/>
    <w:rsid w:val="009D3291"/>
    <w:rsid w:val="009D5B81"/>
    <w:rsid w:val="009D7C00"/>
    <w:rsid w:val="009E0C46"/>
    <w:rsid w:val="009E1E0E"/>
    <w:rsid w:val="009E2A74"/>
    <w:rsid w:val="009E6D17"/>
    <w:rsid w:val="009F6C42"/>
    <w:rsid w:val="00A0184D"/>
    <w:rsid w:val="00A01E00"/>
    <w:rsid w:val="00A0205D"/>
    <w:rsid w:val="00A036D4"/>
    <w:rsid w:val="00A0505C"/>
    <w:rsid w:val="00A06B5F"/>
    <w:rsid w:val="00A07B1C"/>
    <w:rsid w:val="00A11D37"/>
    <w:rsid w:val="00A11F32"/>
    <w:rsid w:val="00A126C5"/>
    <w:rsid w:val="00A2065C"/>
    <w:rsid w:val="00A26A71"/>
    <w:rsid w:val="00A26DC3"/>
    <w:rsid w:val="00A26E1E"/>
    <w:rsid w:val="00A33ACA"/>
    <w:rsid w:val="00A35B1C"/>
    <w:rsid w:val="00A36CF3"/>
    <w:rsid w:val="00A37CC4"/>
    <w:rsid w:val="00A42852"/>
    <w:rsid w:val="00A46F15"/>
    <w:rsid w:val="00A474FE"/>
    <w:rsid w:val="00A50482"/>
    <w:rsid w:val="00A55CC7"/>
    <w:rsid w:val="00A60445"/>
    <w:rsid w:val="00A66884"/>
    <w:rsid w:val="00A675D6"/>
    <w:rsid w:val="00A7242D"/>
    <w:rsid w:val="00A737C4"/>
    <w:rsid w:val="00A747F3"/>
    <w:rsid w:val="00A859AE"/>
    <w:rsid w:val="00A864C8"/>
    <w:rsid w:val="00A86EAC"/>
    <w:rsid w:val="00A92005"/>
    <w:rsid w:val="00A921C5"/>
    <w:rsid w:val="00A95CD2"/>
    <w:rsid w:val="00A96D22"/>
    <w:rsid w:val="00A971B2"/>
    <w:rsid w:val="00A97DAB"/>
    <w:rsid w:val="00AA1A45"/>
    <w:rsid w:val="00AA29C1"/>
    <w:rsid w:val="00AC0FD4"/>
    <w:rsid w:val="00AC16A4"/>
    <w:rsid w:val="00AC751C"/>
    <w:rsid w:val="00AC7884"/>
    <w:rsid w:val="00AE0627"/>
    <w:rsid w:val="00AE3797"/>
    <w:rsid w:val="00AE3A17"/>
    <w:rsid w:val="00AE534A"/>
    <w:rsid w:val="00AF79E7"/>
    <w:rsid w:val="00B00381"/>
    <w:rsid w:val="00B0608F"/>
    <w:rsid w:val="00B06360"/>
    <w:rsid w:val="00B13BAD"/>
    <w:rsid w:val="00B17609"/>
    <w:rsid w:val="00B208A6"/>
    <w:rsid w:val="00B22B8B"/>
    <w:rsid w:val="00B23C5A"/>
    <w:rsid w:val="00B246FB"/>
    <w:rsid w:val="00B254A0"/>
    <w:rsid w:val="00B30406"/>
    <w:rsid w:val="00B35054"/>
    <w:rsid w:val="00B35D79"/>
    <w:rsid w:val="00B36B01"/>
    <w:rsid w:val="00B42D02"/>
    <w:rsid w:val="00B44307"/>
    <w:rsid w:val="00B475CB"/>
    <w:rsid w:val="00B47848"/>
    <w:rsid w:val="00B5456B"/>
    <w:rsid w:val="00B55B5B"/>
    <w:rsid w:val="00B6047E"/>
    <w:rsid w:val="00B60E19"/>
    <w:rsid w:val="00B6687D"/>
    <w:rsid w:val="00B67C2D"/>
    <w:rsid w:val="00B74951"/>
    <w:rsid w:val="00B74AC5"/>
    <w:rsid w:val="00B74D2E"/>
    <w:rsid w:val="00B76274"/>
    <w:rsid w:val="00B82252"/>
    <w:rsid w:val="00B840BC"/>
    <w:rsid w:val="00B9083E"/>
    <w:rsid w:val="00B9131C"/>
    <w:rsid w:val="00B96FB8"/>
    <w:rsid w:val="00B97CDF"/>
    <w:rsid w:val="00BA37F0"/>
    <w:rsid w:val="00BA52F4"/>
    <w:rsid w:val="00BA796B"/>
    <w:rsid w:val="00BB28D9"/>
    <w:rsid w:val="00BC126A"/>
    <w:rsid w:val="00BC1E65"/>
    <w:rsid w:val="00BC2836"/>
    <w:rsid w:val="00BC5455"/>
    <w:rsid w:val="00BC6655"/>
    <w:rsid w:val="00BD084D"/>
    <w:rsid w:val="00BD1702"/>
    <w:rsid w:val="00BD4698"/>
    <w:rsid w:val="00BD6C7A"/>
    <w:rsid w:val="00BD7644"/>
    <w:rsid w:val="00BE0C98"/>
    <w:rsid w:val="00BE2627"/>
    <w:rsid w:val="00BE3832"/>
    <w:rsid w:val="00BE47BE"/>
    <w:rsid w:val="00BE4BF0"/>
    <w:rsid w:val="00BE7893"/>
    <w:rsid w:val="00BF0ED3"/>
    <w:rsid w:val="00BF36D9"/>
    <w:rsid w:val="00BF6434"/>
    <w:rsid w:val="00BF6624"/>
    <w:rsid w:val="00C00CEB"/>
    <w:rsid w:val="00C01009"/>
    <w:rsid w:val="00C035A0"/>
    <w:rsid w:val="00C03F98"/>
    <w:rsid w:val="00C075D4"/>
    <w:rsid w:val="00C10CA4"/>
    <w:rsid w:val="00C1187D"/>
    <w:rsid w:val="00C11C9D"/>
    <w:rsid w:val="00C15868"/>
    <w:rsid w:val="00C205C7"/>
    <w:rsid w:val="00C23CA8"/>
    <w:rsid w:val="00C2627D"/>
    <w:rsid w:val="00C32606"/>
    <w:rsid w:val="00C32C2F"/>
    <w:rsid w:val="00C33159"/>
    <w:rsid w:val="00C341AB"/>
    <w:rsid w:val="00C346A8"/>
    <w:rsid w:val="00C35074"/>
    <w:rsid w:val="00C35E84"/>
    <w:rsid w:val="00C530BA"/>
    <w:rsid w:val="00C5561E"/>
    <w:rsid w:val="00C56DAF"/>
    <w:rsid w:val="00C61117"/>
    <w:rsid w:val="00C63B6B"/>
    <w:rsid w:val="00C7248A"/>
    <w:rsid w:val="00C72EB6"/>
    <w:rsid w:val="00C73874"/>
    <w:rsid w:val="00C77C79"/>
    <w:rsid w:val="00C80A9A"/>
    <w:rsid w:val="00C83EB9"/>
    <w:rsid w:val="00C91B4E"/>
    <w:rsid w:val="00C9677C"/>
    <w:rsid w:val="00C97267"/>
    <w:rsid w:val="00CA324B"/>
    <w:rsid w:val="00CB1485"/>
    <w:rsid w:val="00CB178B"/>
    <w:rsid w:val="00CB425A"/>
    <w:rsid w:val="00CB57AC"/>
    <w:rsid w:val="00CB7FAA"/>
    <w:rsid w:val="00CC2A01"/>
    <w:rsid w:val="00CC76B3"/>
    <w:rsid w:val="00CD43A1"/>
    <w:rsid w:val="00CD4CED"/>
    <w:rsid w:val="00CE0AA6"/>
    <w:rsid w:val="00CE0F7B"/>
    <w:rsid w:val="00CE2523"/>
    <w:rsid w:val="00CE6210"/>
    <w:rsid w:val="00CE7935"/>
    <w:rsid w:val="00CF0DB1"/>
    <w:rsid w:val="00CF769C"/>
    <w:rsid w:val="00CF796F"/>
    <w:rsid w:val="00D01605"/>
    <w:rsid w:val="00D0474A"/>
    <w:rsid w:val="00D04F7F"/>
    <w:rsid w:val="00D0598A"/>
    <w:rsid w:val="00D0644E"/>
    <w:rsid w:val="00D068A0"/>
    <w:rsid w:val="00D121C0"/>
    <w:rsid w:val="00D15CE3"/>
    <w:rsid w:val="00D16B63"/>
    <w:rsid w:val="00D20733"/>
    <w:rsid w:val="00D221E0"/>
    <w:rsid w:val="00D33B3D"/>
    <w:rsid w:val="00D35B34"/>
    <w:rsid w:val="00D36C20"/>
    <w:rsid w:val="00D37C4F"/>
    <w:rsid w:val="00D42F69"/>
    <w:rsid w:val="00D43E06"/>
    <w:rsid w:val="00D456F5"/>
    <w:rsid w:val="00D46519"/>
    <w:rsid w:val="00D50FA4"/>
    <w:rsid w:val="00D52189"/>
    <w:rsid w:val="00D530E9"/>
    <w:rsid w:val="00D5762B"/>
    <w:rsid w:val="00D60541"/>
    <w:rsid w:val="00D61DB0"/>
    <w:rsid w:val="00D627F1"/>
    <w:rsid w:val="00D62DFC"/>
    <w:rsid w:val="00D6324A"/>
    <w:rsid w:val="00D64A81"/>
    <w:rsid w:val="00D65234"/>
    <w:rsid w:val="00D6538C"/>
    <w:rsid w:val="00D664BA"/>
    <w:rsid w:val="00D675B6"/>
    <w:rsid w:val="00D71679"/>
    <w:rsid w:val="00D72097"/>
    <w:rsid w:val="00D73A21"/>
    <w:rsid w:val="00D74D77"/>
    <w:rsid w:val="00D8064B"/>
    <w:rsid w:val="00D80897"/>
    <w:rsid w:val="00D809BB"/>
    <w:rsid w:val="00D82E04"/>
    <w:rsid w:val="00D83E29"/>
    <w:rsid w:val="00D876CA"/>
    <w:rsid w:val="00D87F6C"/>
    <w:rsid w:val="00D9655E"/>
    <w:rsid w:val="00D968C8"/>
    <w:rsid w:val="00DA34CF"/>
    <w:rsid w:val="00DB06C6"/>
    <w:rsid w:val="00DB250F"/>
    <w:rsid w:val="00DB48AD"/>
    <w:rsid w:val="00DC218A"/>
    <w:rsid w:val="00DC3D84"/>
    <w:rsid w:val="00DC42ED"/>
    <w:rsid w:val="00DC5032"/>
    <w:rsid w:val="00DC5441"/>
    <w:rsid w:val="00DC6269"/>
    <w:rsid w:val="00DC684A"/>
    <w:rsid w:val="00DD568F"/>
    <w:rsid w:val="00DE183B"/>
    <w:rsid w:val="00DE46A8"/>
    <w:rsid w:val="00DF14C8"/>
    <w:rsid w:val="00DF64F9"/>
    <w:rsid w:val="00DF6BB8"/>
    <w:rsid w:val="00E01BEE"/>
    <w:rsid w:val="00E02360"/>
    <w:rsid w:val="00E04AD9"/>
    <w:rsid w:val="00E04C8D"/>
    <w:rsid w:val="00E11B16"/>
    <w:rsid w:val="00E141F4"/>
    <w:rsid w:val="00E23B87"/>
    <w:rsid w:val="00E256A6"/>
    <w:rsid w:val="00E346C3"/>
    <w:rsid w:val="00E437ED"/>
    <w:rsid w:val="00E44B96"/>
    <w:rsid w:val="00E45304"/>
    <w:rsid w:val="00E46120"/>
    <w:rsid w:val="00E46547"/>
    <w:rsid w:val="00E47E0D"/>
    <w:rsid w:val="00E52E84"/>
    <w:rsid w:val="00E617BF"/>
    <w:rsid w:val="00E66823"/>
    <w:rsid w:val="00E713C4"/>
    <w:rsid w:val="00E7177F"/>
    <w:rsid w:val="00E750A3"/>
    <w:rsid w:val="00E75258"/>
    <w:rsid w:val="00E75B62"/>
    <w:rsid w:val="00E816BD"/>
    <w:rsid w:val="00E82859"/>
    <w:rsid w:val="00E829C1"/>
    <w:rsid w:val="00E83E08"/>
    <w:rsid w:val="00E84A3B"/>
    <w:rsid w:val="00E87100"/>
    <w:rsid w:val="00E97A16"/>
    <w:rsid w:val="00EA129A"/>
    <w:rsid w:val="00EA2BC8"/>
    <w:rsid w:val="00EA7D4C"/>
    <w:rsid w:val="00EB1878"/>
    <w:rsid w:val="00EC1619"/>
    <w:rsid w:val="00EC40C7"/>
    <w:rsid w:val="00EC6482"/>
    <w:rsid w:val="00ED00BC"/>
    <w:rsid w:val="00ED0453"/>
    <w:rsid w:val="00ED0AEA"/>
    <w:rsid w:val="00ED48E4"/>
    <w:rsid w:val="00ED7679"/>
    <w:rsid w:val="00EE028D"/>
    <w:rsid w:val="00EE2275"/>
    <w:rsid w:val="00EF4B50"/>
    <w:rsid w:val="00EF5FAD"/>
    <w:rsid w:val="00EF6832"/>
    <w:rsid w:val="00EF73FA"/>
    <w:rsid w:val="00EF782B"/>
    <w:rsid w:val="00F02AB4"/>
    <w:rsid w:val="00F0532F"/>
    <w:rsid w:val="00F05384"/>
    <w:rsid w:val="00F067C4"/>
    <w:rsid w:val="00F06EFC"/>
    <w:rsid w:val="00F12E91"/>
    <w:rsid w:val="00F14C5B"/>
    <w:rsid w:val="00F151EE"/>
    <w:rsid w:val="00F24AFB"/>
    <w:rsid w:val="00F2763E"/>
    <w:rsid w:val="00F27C1C"/>
    <w:rsid w:val="00F309C5"/>
    <w:rsid w:val="00F30D0F"/>
    <w:rsid w:val="00F36271"/>
    <w:rsid w:val="00F374B9"/>
    <w:rsid w:val="00F41D6B"/>
    <w:rsid w:val="00F42662"/>
    <w:rsid w:val="00F44002"/>
    <w:rsid w:val="00F46ACA"/>
    <w:rsid w:val="00F46D35"/>
    <w:rsid w:val="00F46EAE"/>
    <w:rsid w:val="00F50E23"/>
    <w:rsid w:val="00F53F80"/>
    <w:rsid w:val="00F578E8"/>
    <w:rsid w:val="00F64092"/>
    <w:rsid w:val="00F70062"/>
    <w:rsid w:val="00F704C3"/>
    <w:rsid w:val="00F75136"/>
    <w:rsid w:val="00F756E7"/>
    <w:rsid w:val="00F75F25"/>
    <w:rsid w:val="00F84777"/>
    <w:rsid w:val="00F8483E"/>
    <w:rsid w:val="00F86883"/>
    <w:rsid w:val="00F87760"/>
    <w:rsid w:val="00F9035E"/>
    <w:rsid w:val="00F92388"/>
    <w:rsid w:val="00F92780"/>
    <w:rsid w:val="00F92A23"/>
    <w:rsid w:val="00F943BA"/>
    <w:rsid w:val="00FA35F8"/>
    <w:rsid w:val="00FA3CD4"/>
    <w:rsid w:val="00FA53A1"/>
    <w:rsid w:val="00FA5C63"/>
    <w:rsid w:val="00FA777A"/>
    <w:rsid w:val="00FB4DFF"/>
    <w:rsid w:val="00FB621E"/>
    <w:rsid w:val="00FC03E9"/>
    <w:rsid w:val="00FC2DFD"/>
    <w:rsid w:val="00FD38AB"/>
    <w:rsid w:val="00FE0FAB"/>
    <w:rsid w:val="00FE3E21"/>
    <w:rsid w:val="00FE5FF9"/>
    <w:rsid w:val="00FF1856"/>
    <w:rsid w:val="00FF422F"/>
    <w:rsid w:val="00FF5364"/>
    <w:rsid w:val="00FF738A"/>
    <w:rsid w:val="00FF7AD1"/>
    <w:rsid w:val="2A840CFD"/>
    <w:rsid w:val="358F49D6"/>
    <w:rsid w:val="7419E7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9FDA0"/>
  <w15:docId w15:val="{E19B6880-3EBD-4146-8127-F212475E9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Arial Unicode MS" w:cs="Tahoma"/>
        <w:kern w:val="3"/>
        <w:sz w:val="24"/>
        <w:szCs w:val="24"/>
        <w:lang w:val="fr-FR" w:eastAsia="fr-FR" w:bidi="fr-F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2">
    <w:name w:val="heading 2"/>
    <w:basedOn w:val="Standard"/>
    <w:next w:val="Standard"/>
    <w:pPr>
      <w:keepNext/>
      <w:outlineLvl w:val="1"/>
    </w:pPr>
    <w:rPr>
      <w:rFonts w:ascii="Arial" w:hAnsi="Arial"/>
      <w:b/>
      <w:sz w:val="22"/>
    </w:rPr>
  </w:style>
  <w:style w:type="paragraph" w:styleId="Titre3">
    <w:name w:val="heading 3"/>
    <w:basedOn w:val="Standard"/>
    <w:next w:val="Standard"/>
    <w:link w:val="Titre3Car"/>
    <w:rsid w:val="00D62DFC"/>
    <w:pPr>
      <w:keepNext/>
      <w:widowControl/>
      <w:overflowPunct w:val="0"/>
      <w:autoSpaceDE w:val="0"/>
      <w:spacing w:before="240" w:after="60"/>
      <w:ind w:left="1440"/>
      <w:outlineLvl w:val="2"/>
    </w:pPr>
    <w:rPr>
      <w:rFonts w:ascii="Arial" w:hAnsi="Arial" w:eastAsia="Times New Roman" w:cs="Times New Roman"/>
      <w:b/>
      <w:bCs/>
      <w:lang w:bidi="ar-SA"/>
    </w:rPr>
  </w:style>
  <w:style w:type="paragraph" w:styleId="Titre4">
    <w:name w:val="heading 4"/>
    <w:basedOn w:val="Standard"/>
    <w:next w:val="Standard"/>
    <w:link w:val="Titre4Car"/>
    <w:rsid w:val="00D62DFC"/>
    <w:pPr>
      <w:keepNext/>
      <w:widowControl/>
      <w:overflowPunct w:val="0"/>
      <w:autoSpaceDE w:val="0"/>
      <w:spacing w:before="240" w:after="60"/>
      <w:ind w:left="2160"/>
      <w:outlineLvl w:val="3"/>
    </w:pPr>
    <w:rPr>
      <w:rFonts w:ascii="Arial" w:hAnsi="Arial" w:eastAsia="Times New Roman" w:cs="Times New Roman"/>
      <w:b/>
      <w:bCs/>
      <w:i/>
      <w:iCs/>
      <w:lang w:bidi="ar-SA"/>
    </w:rPr>
  </w:style>
  <w:style w:type="paragraph" w:styleId="Titre5">
    <w:name w:val="heading 5"/>
    <w:basedOn w:val="Standard"/>
    <w:next w:val="Standard"/>
    <w:link w:val="Titre5Car"/>
    <w:rsid w:val="00D62DFC"/>
    <w:pPr>
      <w:widowControl/>
      <w:overflowPunct w:val="0"/>
      <w:autoSpaceDE w:val="0"/>
      <w:spacing w:before="240" w:after="60"/>
      <w:ind w:left="2880"/>
      <w:outlineLvl w:val="4"/>
    </w:pPr>
    <w:rPr>
      <w:rFonts w:ascii="Arial" w:hAnsi="Arial" w:eastAsia="Times New Roman" w:cs="Times New Roman"/>
      <w:sz w:val="22"/>
      <w:szCs w:val="22"/>
      <w:lang w:bidi="ar-SA"/>
    </w:rPr>
  </w:style>
  <w:style w:type="paragraph" w:styleId="Titre6">
    <w:name w:val="heading 6"/>
    <w:basedOn w:val="Standard"/>
    <w:next w:val="Standard"/>
    <w:link w:val="Titre6Car"/>
    <w:rsid w:val="00D62DFC"/>
    <w:pPr>
      <w:widowControl/>
      <w:overflowPunct w:val="0"/>
      <w:autoSpaceDE w:val="0"/>
      <w:spacing w:before="240" w:after="60"/>
      <w:ind w:left="3600"/>
      <w:outlineLvl w:val="5"/>
    </w:pPr>
    <w:rPr>
      <w:rFonts w:ascii="Arial" w:hAnsi="Arial" w:eastAsia="Times New Roman" w:cs="Times New Roman"/>
      <w:i/>
      <w:iCs/>
      <w:sz w:val="22"/>
      <w:szCs w:val="22"/>
      <w:lang w:bidi="ar-SA"/>
    </w:rPr>
  </w:style>
  <w:style w:type="paragraph" w:styleId="Titre7">
    <w:name w:val="heading 7"/>
    <w:basedOn w:val="Standard"/>
    <w:next w:val="Standard"/>
    <w:link w:val="Titre7Car"/>
    <w:rsid w:val="00D62DFC"/>
    <w:pPr>
      <w:widowControl/>
      <w:overflowPunct w:val="0"/>
      <w:autoSpaceDE w:val="0"/>
      <w:spacing w:before="240" w:after="60"/>
      <w:ind w:left="4320"/>
      <w:outlineLvl w:val="6"/>
    </w:pPr>
    <w:rPr>
      <w:rFonts w:ascii="Arial" w:hAnsi="Arial" w:eastAsia="Times New Roman" w:cs="Times New Roman"/>
      <w:sz w:val="20"/>
      <w:szCs w:val="20"/>
      <w:lang w:bidi="ar-SA"/>
    </w:rPr>
  </w:style>
  <w:style w:type="paragraph" w:styleId="Titre8">
    <w:name w:val="heading 8"/>
    <w:basedOn w:val="Standard"/>
    <w:next w:val="Standard"/>
    <w:link w:val="Titre8Car"/>
    <w:rsid w:val="00D62DFC"/>
    <w:pPr>
      <w:widowControl/>
      <w:overflowPunct w:val="0"/>
      <w:autoSpaceDE w:val="0"/>
      <w:spacing w:before="240" w:after="60"/>
      <w:ind w:left="5040"/>
      <w:outlineLvl w:val="7"/>
    </w:pPr>
    <w:rPr>
      <w:rFonts w:ascii="Arial" w:hAnsi="Arial" w:eastAsia="Times New Roman" w:cs="Times New Roman"/>
      <w:i/>
      <w:iCs/>
      <w:sz w:val="20"/>
      <w:szCs w:val="20"/>
      <w:lang w:bidi="ar-SA"/>
    </w:rPr>
  </w:style>
  <w:style w:type="paragraph" w:styleId="Titre9">
    <w:name w:val="heading 9"/>
    <w:basedOn w:val="Standard"/>
    <w:next w:val="Standard"/>
    <w:link w:val="Titre9Car"/>
    <w:rsid w:val="00D62DFC"/>
    <w:pPr>
      <w:widowControl/>
      <w:overflowPunct w:val="0"/>
      <w:autoSpaceDE w:val="0"/>
      <w:spacing w:before="240" w:after="60"/>
      <w:ind w:left="5760"/>
      <w:outlineLvl w:val="8"/>
    </w:pPr>
    <w:rPr>
      <w:rFonts w:ascii="Arial" w:hAnsi="Arial" w:eastAsia="Times New Roman" w:cs="Times New Roman"/>
      <w:i/>
      <w:iCs/>
      <w:sz w:val="18"/>
      <w:szCs w:val="18"/>
      <w:lang w:bidi="ar-SA"/>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Standard" w:customStyle="1">
    <w:name w:val="Standard"/>
    <w:link w:val="StandardCar"/>
  </w:style>
  <w:style w:type="paragraph" w:styleId="Textbody" w:customStyle="1">
    <w:name w:val="Text body"/>
    <w:basedOn w:val="Standard"/>
    <w:link w:val="TextbodyCar"/>
    <w:qFormat/>
    <w:pPr>
      <w:spacing w:after="120"/>
    </w:pPr>
  </w:style>
  <w:style w:type="paragraph" w:styleId="Heading" w:customStyle="1">
    <w:name w:val="Heading"/>
    <w:basedOn w:val="Standard"/>
    <w:next w:val="Textbody"/>
    <w:pPr>
      <w:keepNext/>
      <w:spacing w:before="240" w:after="120"/>
    </w:pPr>
    <w:rPr>
      <w:rFonts w:ascii="Arial" w:hAnsi="Arial"/>
      <w:sz w:val="28"/>
      <w:szCs w:val="28"/>
    </w:rPr>
  </w:style>
  <w:style w:type="paragraph" w:styleId="Liste">
    <w:name w:val="List"/>
    <w:basedOn w:val="Textbody"/>
  </w:style>
  <w:style w:type="paragraph" w:styleId="Pieddepage">
    <w:name w:val="footer"/>
    <w:basedOn w:val="Standard"/>
    <w:link w:val="PieddepageCar"/>
    <w:pPr>
      <w:suppressLineNumbers/>
      <w:tabs>
        <w:tab w:val="center" w:pos="4818"/>
        <w:tab w:val="right" w:pos="9637"/>
      </w:tabs>
    </w:pPr>
  </w:style>
  <w:style w:type="paragraph" w:styleId="TableContents" w:customStyle="1">
    <w:name w:val="Table Contents"/>
    <w:basedOn w:val="Standard"/>
    <w:pPr>
      <w:suppressLineNumbers/>
    </w:pPr>
  </w:style>
  <w:style w:type="paragraph" w:styleId="TableHeading" w:customStyle="1">
    <w:name w:val="Table Heading"/>
    <w:basedOn w:val="TableContents"/>
    <w:pPr>
      <w:jc w:val="center"/>
    </w:pPr>
    <w:rPr>
      <w:b/>
      <w:bCs/>
    </w:rPr>
  </w:style>
  <w:style w:type="paragraph" w:styleId="Lgende">
    <w:name w:val="caption"/>
    <w:basedOn w:val="Standard"/>
    <w:pPr>
      <w:suppressLineNumbers/>
      <w:spacing w:before="120" w:after="120"/>
    </w:pPr>
    <w:rPr>
      <w:i/>
      <w:iCs/>
    </w:rPr>
  </w:style>
  <w:style w:type="paragraph" w:styleId="Index" w:customStyle="1">
    <w:name w:val="Index"/>
    <w:basedOn w:val="Standard"/>
    <w:pPr>
      <w:suppressLineNumbers/>
    </w:pPr>
  </w:style>
  <w:style w:type="paragraph" w:styleId="libelprix" w:customStyle="1">
    <w:name w:val="libelprix"/>
    <w:basedOn w:val="Standard"/>
    <w:pPr>
      <w:tabs>
        <w:tab w:val="left" w:pos="568"/>
        <w:tab w:val="left" w:pos="1134"/>
        <w:tab w:val="left" w:pos="1702"/>
        <w:tab w:val="left" w:pos="2269"/>
      </w:tabs>
      <w:ind w:firstLine="153"/>
      <w:jc w:val="right"/>
    </w:pPr>
    <w:rPr>
      <w:b/>
      <w:i/>
      <w:u w:val="single"/>
    </w:rPr>
  </w:style>
  <w:style w:type="paragraph" w:styleId="Normalcentr">
    <w:name w:val="Block Text"/>
    <w:basedOn w:val="Standard"/>
    <w:pPr>
      <w:tabs>
        <w:tab w:val="left" w:pos="567"/>
      </w:tabs>
      <w:ind w:left="57" w:right="57"/>
      <w:jc w:val="both"/>
    </w:pPr>
    <w:rPr>
      <w:rFonts w:ascii="Arial" w:hAnsi="Arial"/>
      <w:sz w:val="22"/>
    </w:rPr>
  </w:style>
  <w:style w:type="paragraph" w:styleId="WW-BodyText2" w:customStyle="1">
    <w:name w:val="WW-Body Text 2"/>
    <w:basedOn w:val="Standard"/>
    <w:rPr>
      <w:rFonts w:ascii="Arial" w:hAnsi="Arial"/>
      <w:b/>
      <w:sz w:val="22"/>
    </w:rPr>
  </w:style>
  <w:style w:type="paragraph" w:styleId="Corpsdetexte2">
    <w:name w:val="Body Text 2"/>
    <w:basedOn w:val="Standard"/>
    <w:pPr>
      <w:jc w:val="both"/>
    </w:pPr>
  </w:style>
  <w:style w:type="paragraph" w:styleId="Trame" w:customStyle="1">
    <w:name w:val="Trame"/>
    <w:basedOn w:val="Standard"/>
    <w:pPr>
      <w:shd w:val="clear" w:color="auto" w:fill="CCCCCC"/>
      <w:autoSpaceDE w:val="0"/>
      <w:jc w:val="center"/>
    </w:pPr>
    <w:rPr>
      <w:b/>
      <w:bCs/>
      <w:sz w:val="40"/>
      <w:szCs w:val="40"/>
    </w:rPr>
  </w:style>
  <w:style w:type="paragraph" w:styleId="Cadrerelief" w:customStyle="1">
    <w:name w:val="Cadre_relief"/>
    <w:basedOn w:val="Standard"/>
    <w:pPr>
      <w:pBdr>
        <w:top w:val="double" w:color="000000" w:sz="2" w:space="14" w:shadow="1"/>
        <w:left w:val="double" w:color="000000" w:sz="2" w:space="14" w:shadow="1"/>
        <w:bottom w:val="double" w:color="000000" w:sz="2" w:space="14" w:shadow="1"/>
        <w:right w:val="double" w:color="000000" w:sz="2" w:space="14" w:shadow="1"/>
      </w:pBdr>
      <w:autoSpaceDE w:val="0"/>
      <w:ind w:left="284" w:right="283"/>
      <w:jc w:val="both"/>
    </w:pPr>
  </w:style>
  <w:style w:type="paragraph" w:styleId="Reponse" w:customStyle="1">
    <w:name w:val="Reponse"/>
    <w:basedOn w:val="Standard"/>
    <w:pPr>
      <w:overflowPunct w:val="0"/>
      <w:autoSpaceDE w:val="0"/>
      <w:ind w:left="567" w:right="567"/>
      <w:jc w:val="both"/>
    </w:pPr>
    <w:rPr>
      <w:szCs w:val="20"/>
    </w:rPr>
  </w:style>
  <w:style w:type="paragraph" w:styleId="Paragraphe" w:customStyle="1">
    <w:name w:val="Paragraphe"/>
    <w:basedOn w:val="Standard"/>
    <w:pPr>
      <w:spacing w:before="120"/>
    </w:pPr>
  </w:style>
  <w:style w:type="paragraph" w:styleId="En-tte">
    <w:name w:val="header"/>
    <w:basedOn w:val="Standard"/>
    <w:link w:val="En-tteCar"/>
    <w:uiPriority w:val="99"/>
    <w:pPr>
      <w:suppressLineNumbers/>
      <w:tabs>
        <w:tab w:val="center" w:pos="4828"/>
        <w:tab w:val="right" w:pos="9656"/>
      </w:tabs>
    </w:pPr>
  </w:style>
  <w:style w:type="character" w:styleId="NumberingSymbols" w:customStyle="1">
    <w:name w:val="Numbering Symbols"/>
  </w:style>
  <w:style w:type="character" w:styleId="BulletSymbols" w:customStyle="1">
    <w:name w:val="Bullet Symbols"/>
    <w:rPr>
      <w:rFonts w:ascii="StarSymbol" w:hAnsi="StarSymbol" w:eastAsia="StarSymbol" w:cs="StarSymbol"/>
      <w:sz w:val="18"/>
      <w:szCs w:val="18"/>
    </w:rPr>
  </w:style>
  <w:style w:type="character" w:styleId="WW8Num4z0" w:customStyle="1">
    <w:name w:val="WW8Num4z0"/>
    <w:rPr>
      <w:rFonts w:ascii="StarSymbol, 'Arial Unicode MS'" w:hAnsi="StarSymbol, 'Arial Unicode MS'"/>
    </w:rPr>
  </w:style>
  <w:style w:type="numbering" w:styleId="WW8Num2" w:customStyle="1">
    <w:name w:val="WW8Num2"/>
    <w:basedOn w:val="Aucuneliste"/>
    <w:pPr>
      <w:numPr>
        <w:numId w:val="1"/>
      </w:numPr>
    </w:pPr>
  </w:style>
  <w:style w:type="numbering" w:styleId="WW8Num4" w:customStyle="1">
    <w:name w:val="WW8Num4"/>
    <w:basedOn w:val="Aucuneliste"/>
    <w:pPr>
      <w:numPr>
        <w:numId w:val="2"/>
      </w:numPr>
    </w:pPr>
  </w:style>
  <w:style w:type="character" w:styleId="En-tteCar" w:customStyle="1">
    <w:name w:val="En-tête Car"/>
    <w:basedOn w:val="Policepardfaut"/>
    <w:link w:val="En-tte"/>
    <w:uiPriority w:val="99"/>
    <w:qFormat/>
    <w:rsid w:val="00D62DFC"/>
  </w:style>
  <w:style w:type="character" w:styleId="Titre3Car" w:customStyle="1">
    <w:name w:val="Titre 3 Car"/>
    <w:basedOn w:val="Policepardfaut"/>
    <w:link w:val="Titre3"/>
    <w:rsid w:val="00D62DFC"/>
    <w:rPr>
      <w:rFonts w:ascii="Arial" w:hAnsi="Arial" w:eastAsia="Times New Roman" w:cs="Times New Roman"/>
      <w:b/>
      <w:bCs/>
      <w:lang w:bidi="ar-SA"/>
    </w:rPr>
  </w:style>
  <w:style w:type="character" w:styleId="Titre4Car" w:customStyle="1">
    <w:name w:val="Titre 4 Car"/>
    <w:basedOn w:val="Policepardfaut"/>
    <w:link w:val="Titre4"/>
    <w:rsid w:val="00D62DFC"/>
    <w:rPr>
      <w:rFonts w:ascii="Arial" w:hAnsi="Arial" w:eastAsia="Times New Roman" w:cs="Times New Roman"/>
      <w:b/>
      <w:bCs/>
      <w:i/>
      <w:iCs/>
      <w:lang w:bidi="ar-SA"/>
    </w:rPr>
  </w:style>
  <w:style w:type="character" w:styleId="Titre5Car" w:customStyle="1">
    <w:name w:val="Titre 5 Car"/>
    <w:basedOn w:val="Policepardfaut"/>
    <w:link w:val="Titre5"/>
    <w:rsid w:val="00D62DFC"/>
    <w:rPr>
      <w:rFonts w:ascii="Arial" w:hAnsi="Arial" w:eastAsia="Times New Roman" w:cs="Times New Roman"/>
      <w:sz w:val="22"/>
      <w:szCs w:val="22"/>
      <w:lang w:bidi="ar-SA"/>
    </w:rPr>
  </w:style>
  <w:style w:type="character" w:styleId="Titre6Car" w:customStyle="1">
    <w:name w:val="Titre 6 Car"/>
    <w:basedOn w:val="Policepardfaut"/>
    <w:link w:val="Titre6"/>
    <w:rsid w:val="00D62DFC"/>
    <w:rPr>
      <w:rFonts w:ascii="Arial" w:hAnsi="Arial" w:eastAsia="Times New Roman" w:cs="Times New Roman"/>
      <w:i/>
      <w:iCs/>
      <w:sz w:val="22"/>
      <w:szCs w:val="22"/>
      <w:lang w:bidi="ar-SA"/>
    </w:rPr>
  </w:style>
  <w:style w:type="character" w:styleId="Titre7Car" w:customStyle="1">
    <w:name w:val="Titre 7 Car"/>
    <w:basedOn w:val="Policepardfaut"/>
    <w:link w:val="Titre7"/>
    <w:rsid w:val="00D62DFC"/>
    <w:rPr>
      <w:rFonts w:ascii="Arial" w:hAnsi="Arial" w:eastAsia="Times New Roman" w:cs="Times New Roman"/>
      <w:sz w:val="20"/>
      <w:szCs w:val="20"/>
      <w:lang w:bidi="ar-SA"/>
    </w:rPr>
  </w:style>
  <w:style w:type="character" w:styleId="Titre8Car" w:customStyle="1">
    <w:name w:val="Titre 8 Car"/>
    <w:basedOn w:val="Policepardfaut"/>
    <w:link w:val="Titre8"/>
    <w:rsid w:val="00D62DFC"/>
    <w:rPr>
      <w:rFonts w:ascii="Arial" w:hAnsi="Arial" w:eastAsia="Times New Roman" w:cs="Times New Roman"/>
      <w:i/>
      <w:iCs/>
      <w:sz w:val="20"/>
      <w:szCs w:val="20"/>
      <w:lang w:bidi="ar-SA"/>
    </w:rPr>
  </w:style>
  <w:style w:type="character" w:styleId="Titre9Car" w:customStyle="1">
    <w:name w:val="Titre 9 Car"/>
    <w:basedOn w:val="Policepardfaut"/>
    <w:link w:val="Titre9"/>
    <w:rsid w:val="00D62DFC"/>
    <w:rPr>
      <w:rFonts w:ascii="Arial" w:hAnsi="Arial" w:eastAsia="Times New Roman" w:cs="Times New Roman"/>
      <w:i/>
      <w:iCs/>
      <w:sz w:val="18"/>
      <w:szCs w:val="18"/>
      <w:lang w:bidi="ar-SA"/>
    </w:rPr>
  </w:style>
  <w:style w:type="numbering" w:styleId="Outline" w:customStyle="1">
    <w:name w:val="Outline"/>
    <w:basedOn w:val="Aucuneliste"/>
    <w:rsid w:val="00D62DFC"/>
    <w:pPr>
      <w:numPr>
        <w:numId w:val="3"/>
      </w:numPr>
    </w:pPr>
  </w:style>
  <w:style w:type="paragraph" w:styleId="Textedebulles">
    <w:name w:val="Balloon Text"/>
    <w:basedOn w:val="Normal"/>
    <w:link w:val="TextedebullesCar"/>
    <w:uiPriority w:val="99"/>
    <w:semiHidden/>
    <w:unhideWhenUsed/>
    <w:rsid w:val="00E04AD9"/>
    <w:rPr>
      <w:rFonts w:ascii="Segoe UI" w:hAnsi="Segoe UI" w:cs="Segoe UI"/>
      <w:sz w:val="18"/>
      <w:szCs w:val="18"/>
    </w:rPr>
  </w:style>
  <w:style w:type="character" w:styleId="TextedebullesCar" w:customStyle="1">
    <w:name w:val="Texte de bulles Car"/>
    <w:basedOn w:val="Policepardfaut"/>
    <w:link w:val="Textedebulles"/>
    <w:uiPriority w:val="99"/>
    <w:semiHidden/>
    <w:rsid w:val="00E04AD9"/>
    <w:rPr>
      <w:rFonts w:ascii="Segoe UI" w:hAnsi="Segoe UI" w:cs="Segoe UI"/>
      <w:sz w:val="18"/>
      <w:szCs w:val="18"/>
    </w:rPr>
  </w:style>
  <w:style w:type="paragraph" w:styleId="Paragraphedeliste">
    <w:name w:val="List Paragraph"/>
    <w:basedOn w:val="Normal"/>
    <w:uiPriority w:val="34"/>
    <w:qFormat/>
    <w:rsid w:val="00A26E1E"/>
    <w:pPr>
      <w:ind w:left="720"/>
      <w:contextualSpacing/>
    </w:pPr>
  </w:style>
  <w:style w:type="paragraph" w:styleId="Corpsdetexte">
    <w:name w:val="Body Text"/>
    <w:basedOn w:val="Normal"/>
    <w:link w:val="CorpsdetexteCar"/>
    <w:uiPriority w:val="99"/>
    <w:semiHidden/>
    <w:unhideWhenUsed/>
    <w:rsid w:val="00C23CA8"/>
    <w:pPr>
      <w:spacing w:after="120"/>
    </w:pPr>
  </w:style>
  <w:style w:type="character" w:styleId="CorpsdetexteCar" w:customStyle="1">
    <w:name w:val="Corps de texte Car"/>
    <w:basedOn w:val="Policepardfaut"/>
    <w:link w:val="Corpsdetexte"/>
    <w:uiPriority w:val="99"/>
    <w:semiHidden/>
    <w:rsid w:val="00C23CA8"/>
  </w:style>
  <w:style w:type="paragraph" w:styleId="Retraitcorpsdetexte3">
    <w:name w:val="Body Text Indent 3"/>
    <w:basedOn w:val="Normal"/>
    <w:link w:val="Retraitcorpsdetexte3Car"/>
    <w:uiPriority w:val="99"/>
    <w:semiHidden/>
    <w:unhideWhenUsed/>
    <w:rsid w:val="00C23CA8"/>
    <w:pPr>
      <w:spacing w:after="120"/>
      <w:ind w:left="283"/>
    </w:pPr>
    <w:rPr>
      <w:sz w:val="16"/>
      <w:szCs w:val="16"/>
    </w:rPr>
  </w:style>
  <w:style w:type="character" w:styleId="Retraitcorpsdetexte3Car" w:customStyle="1">
    <w:name w:val="Retrait corps de texte 3 Car"/>
    <w:basedOn w:val="Policepardfaut"/>
    <w:link w:val="Retraitcorpsdetexte3"/>
    <w:uiPriority w:val="99"/>
    <w:semiHidden/>
    <w:rsid w:val="00C23CA8"/>
    <w:rPr>
      <w:sz w:val="16"/>
      <w:szCs w:val="16"/>
    </w:rPr>
  </w:style>
  <w:style w:type="character" w:styleId="PieddepageCar" w:customStyle="1">
    <w:name w:val="Pied de page Car"/>
    <w:basedOn w:val="Policepardfaut"/>
    <w:link w:val="Pieddepage"/>
    <w:uiPriority w:val="99"/>
    <w:rsid w:val="008C7B40"/>
  </w:style>
  <w:style w:type="character" w:styleId="Marquedecommentaire">
    <w:name w:val="annotation reference"/>
    <w:basedOn w:val="Policepardfaut"/>
    <w:uiPriority w:val="99"/>
    <w:semiHidden/>
    <w:unhideWhenUsed/>
    <w:rsid w:val="00294C74"/>
    <w:rPr>
      <w:sz w:val="16"/>
      <w:szCs w:val="16"/>
    </w:rPr>
  </w:style>
  <w:style w:type="paragraph" w:styleId="Commentaire">
    <w:name w:val="annotation text"/>
    <w:basedOn w:val="Normal"/>
    <w:link w:val="CommentaireCar"/>
    <w:uiPriority w:val="99"/>
    <w:semiHidden/>
    <w:unhideWhenUsed/>
    <w:rsid w:val="00294C74"/>
    <w:rPr>
      <w:sz w:val="20"/>
      <w:szCs w:val="20"/>
    </w:rPr>
  </w:style>
  <w:style w:type="character" w:styleId="CommentaireCar" w:customStyle="1">
    <w:name w:val="Commentaire Car"/>
    <w:basedOn w:val="Policepardfaut"/>
    <w:link w:val="Commentaire"/>
    <w:uiPriority w:val="99"/>
    <w:semiHidden/>
    <w:rsid w:val="00294C74"/>
    <w:rPr>
      <w:sz w:val="20"/>
      <w:szCs w:val="20"/>
    </w:rPr>
  </w:style>
  <w:style w:type="paragraph" w:styleId="Objetducommentaire">
    <w:name w:val="annotation subject"/>
    <w:basedOn w:val="Commentaire"/>
    <w:next w:val="Commentaire"/>
    <w:link w:val="ObjetducommentaireCar"/>
    <w:uiPriority w:val="99"/>
    <w:semiHidden/>
    <w:unhideWhenUsed/>
    <w:rsid w:val="00294C74"/>
    <w:rPr>
      <w:b/>
      <w:bCs/>
    </w:rPr>
  </w:style>
  <w:style w:type="character" w:styleId="ObjetducommentaireCar" w:customStyle="1">
    <w:name w:val="Objet du commentaire Car"/>
    <w:basedOn w:val="CommentaireCar"/>
    <w:link w:val="Objetducommentaire"/>
    <w:uiPriority w:val="99"/>
    <w:semiHidden/>
    <w:rsid w:val="00294C74"/>
    <w:rPr>
      <w:b/>
      <w:bCs/>
      <w:sz w:val="20"/>
      <w:szCs w:val="20"/>
    </w:rPr>
  </w:style>
  <w:style w:type="paragraph" w:styleId="western1" w:customStyle="1">
    <w:name w:val="western1"/>
    <w:basedOn w:val="Normal"/>
    <w:rsid w:val="00B6047E"/>
    <w:pPr>
      <w:widowControl/>
      <w:suppressAutoHyphens w:val="0"/>
      <w:autoSpaceDN/>
      <w:spacing w:before="100" w:beforeAutospacing="1" w:after="119"/>
      <w:textAlignment w:val="auto"/>
    </w:pPr>
    <w:rPr>
      <w:rFonts w:eastAsia="Times New Roman" w:cs="Times New Roman"/>
      <w:kern w:val="0"/>
      <w:sz w:val="20"/>
      <w:szCs w:val="20"/>
      <w:lang w:bidi="ar-SA"/>
    </w:rPr>
  </w:style>
  <w:style w:type="character" w:styleId="StandardCar" w:customStyle="1">
    <w:name w:val="Standard Car"/>
    <w:basedOn w:val="Policepardfaut"/>
    <w:link w:val="Standard"/>
    <w:rsid w:val="00FE5FF9"/>
  </w:style>
  <w:style w:type="paragraph" w:styleId="Rvision">
    <w:name w:val="Revision"/>
    <w:hidden/>
    <w:uiPriority w:val="99"/>
    <w:semiHidden/>
    <w:rsid w:val="00F64092"/>
    <w:pPr>
      <w:widowControl/>
      <w:suppressAutoHyphens w:val="0"/>
      <w:autoSpaceDN/>
      <w:textAlignment w:val="auto"/>
    </w:pPr>
  </w:style>
  <w:style w:type="character" w:styleId="TextbodyCar" w:customStyle="1">
    <w:name w:val="Text body Car"/>
    <w:basedOn w:val="StandardCar"/>
    <w:link w:val="Textbody"/>
    <w:rsid w:val="00772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7277">
      <w:bodyDiv w:val="1"/>
      <w:marLeft w:val="0"/>
      <w:marRight w:val="0"/>
      <w:marTop w:val="0"/>
      <w:marBottom w:val="0"/>
      <w:divBdr>
        <w:top w:val="none" w:sz="0" w:space="0" w:color="auto"/>
        <w:left w:val="none" w:sz="0" w:space="0" w:color="auto"/>
        <w:bottom w:val="none" w:sz="0" w:space="0" w:color="auto"/>
        <w:right w:val="none" w:sz="0" w:space="0" w:color="auto"/>
      </w:divBdr>
    </w:div>
    <w:div w:id="113407004">
      <w:bodyDiv w:val="1"/>
      <w:marLeft w:val="0"/>
      <w:marRight w:val="0"/>
      <w:marTop w:val="0"/>
      <w:marBottom w:val="0"/>
      <w:divBdr>
        <w:top w:val="none" w:sz="0" w:space="0" w:color="auto"/>
        <w:left w:val="none" w:sz="0" w:space="0" w:color="auto"/>
        <w:bottom w:val="none" w:sz="0" w:space="0" w:color="auto"/>
        <w:right w:val="none" w:sz="0" w:space="0" w:color="auto"/>
      </w:divBdr>
    </w:div>
    <w:div w:id="138226475">
      <w:bodyDiv w:val="1"/>
      <w:marLeft w:val="0"/>
      <w:marRight w:val="0"/>
      <w:marTop w:val="0"/>
      <w:marBottom w:val="0"/>
      <w:divBdr>
        <w:top w:val="none" w:sz="0" w:space="0" w:color="auto"/>
        <w:left w:val="none" w:sz="0" w:space="0" w:color="auto"/>
        <w:bottom w:val="none" w:sz="0" w:space="0" w:color="auto"/>
        <w:right w:val="none" w:sz="0" w:space="0" w:color="auto"/>
      </w:divBdr>
    </w:div>
    <w:div w:id="224147088">
      <w:bodyDiv w:val="1"/>
      <w:marLeft w:val="0"/>
      <w:marRight w:val="0"/>
      <w:marTop w:val="0"/>
      <w:marBottom w:val="0"/>
      <w:divBdr>
        <w:top w:val="none" w:sz="0" w:space="0" w:color="auto"/>
        <w:left w:val="none" w:sz="0" w:space="0" w:color="auto"/>
        <w:bottom w:val="none" w:sz="0" w:space="0" w:color="auto"/>
        <w:right w:val="none" w:sz="0" w:space="0" w:color="auto"/>
      </w:divBdr>
    </w:div>
    <w:div w:id="279578634">
      <w:bodyDiv w:val="1"/>
      <w:marLeft w:val="0"/>
      <w:marRight w:val="0"/>
      <w:marTop w:val="0"/>
      <w:marBottom w:val="0"/>
      <w:divBdr>
        <w:top w:val="none" w:sz="0" w:space="0" w:color="auto"/>
        <w:left w:val="none" w:sz="0" w:space="0" w:color="auto"/>
        <w:bottom w:val="none" w:sz="0" w:space="0" w:color="auto"/>
        <w:right w:val="none" w:sz="0" w:space="0" w:color="auto"/>
      </w:divBdr>
    </w:div>
    <w:div w:id="284510256">
      <w:bodyDiv w:val="1"/>
      <w:marLeft w:val="0"/>
      <w:marRight w:val="0"/>
      <w:marTop w:val="0"/>
      <w:marBottom w:val="0"/>
      <w:divBdr>
        <w:top w:val="none" w:sz="0" w:space="0" w:color="auto"/>
        <w:left w:val="none" w:sz="0" w:space="0" w:color="auto"/>
        <w:bottom w:val="none" w:sz="0" w:space="0" w:color="auto"/>
        <w:right w:val="none" w:sz="0" w:space="0" w:color="auto"/>
      </w:divBdr>
    </w:div>
    <w:div w:id="303121568">
      <w:bodyDiv w:val="1"/>
      <w:marLeft w:val="0"/>
      <w:marRight w:val="0"/>
      <w:marTop w:val="0"/>
      <w:marBottom w:val="0"/>
      <w:divBdr>
        <w:top w:val="none" w:sz="0" w:space="0" w:color="auto"/>
        <w:left w:val="none" w:sz="0" w:space="0" w:color="auto"/>
        <w:bottom w:val="none" w:sz="0" w:space="0" w:color="auto"/>
        <w:right w:val="none" w:sz="0" w:space="0" w:color="auto"/>
      </w:divBdr>
    </w:div>
    <w:div w:id="366569377">
      <w:bodyDiv w:val="1"/>
      <w:marLeft w:val="0"/>
      <w:marRight w:val="0"/>
      <w:marTop w:val="0"/>
      <w:marBottom w:val="0"/>
      <w:divBdr>
        <w:top w:val="none" w:sz="0" w:space="0" w:color="auto"/>
        <w:left w:val="none" w:sz="0" w:space="0" w:color="auto"/>
        <w:bottom w:val="none" w:sz="0" w:space="0" w:color="auto"/>
        <w:right w:val="none" w:sz="0" w:space="0" w:color="auto"/>
      </w:divBdr>
    </w:div>
    <w:div w:id="414859158">
      <w:bodyDiv w:val="1"/>
      <w:marLeft w:val="0"/>
      <w:marRight w:val="0"/>
      <w:marTop w:val="0"/>
      <w:marBottom w:val="0"/>
      <w:divBdr>
        <w:top w:val="none" w:sz="0" w:space="0" w:color="auto"/>
        <w:left w:val="none" w:sz="0" w:space="0" w:color="auto"/>
        <w:bottom w:val="none" w:sz="0" w:space="0" w:color="auto"/>
        <w:right w:val="none" w:sz="0" w:space="0" w:color="auto"/>
      </w:divBdr>
    </w:div>
    <w:div w:id="488912078">
      <w:bodyDiv w:val="1"/>
      <w:marLeft w:val="0"/>
      <w:marRight w:val="0"/>
      <w:marTop w:val="0"/>
      <w:marBottom w:val="0"/>
      <w:divBdr>
        <w:top w:val="none" w:sz="0" w:space="0" w:color="auto"/>
        <w:left w:val="none" w:sz="0" w:space="0" w:color="auto"/>
        <w:bottom w:val="none" w:sz="0" w:space="0" w:color="auto"/>
        <w:right w:val="none" w:sz="0" w:space="0" w:color="auto"/>
      </w:divBdr>
    </w:div>
    <w:div w:id="513298812">
      <w:bodyDiv w:val="1"/>
      <w:marLeft w:val="0"/>
      <w:marRight w:val="0"/>
      <w:marTop w:val="0"/>
      <w:marBottom w:val="0"/>
      <w:divBdr>
        <w:top w:val="none" w:sz="0" w:space="0" w:color="auto"/>
        <w:left w:val="none" w:sz="0" w:space="0" w:color="auto"/>
        <w:bottom w:val="none" w:sz="0" w:space="0" w:color="auto"/>
        <w:right w:val="none" w:sz="0" w:space="0" w:color="auto"/>
      </w:divBdr>
    </w:div>
    <w:div w:id="545022716">
      <w:bodyDiv w:val="1"/>
      <w:marLeft w:val="0"/>
      <w:marRight w:val="0"/>
      <w:marTop w:val="0"/>
      <w:marBottom w:val="0"/>
      <w:divBdr>
        <w:top w:val="none" w:sz="0" w:space="0" w:color="auto"/>
        <w:left w:val="none" w:sz="0" w:space="0" w:color="auto"/>
        <w:bottom w:val="none" w:sz="0" w:space="0" w:color="auto"/>
        <w:right w:val="none" w:sz="0" w:space="0" w:color="auto"/>
      </w:divBdr>
    </w:div>
    <w:div w:id="637105372">
      <w:bodyDiv w:val="1"/>
      <w:marLeft w:val="0"/>
      <w:marRight w:val="0"/>
      <w:marTop w:val="0"/>
      <w:marBottom w:val="0"/>
      <w:divBdr>
        <w:top w:val="none" w:sz="0" w:space="0" w:color="auto"/>
        <w:left w:val="none" w:sz="0" w:space="0" w:color="auto"/>
        <w:bottom w:val="none" w:sz="0" w:space="0" w:color="auto"/>
        <w:right w:val="none" w:sz="0" w:space="0" w:color="auto"/>
      </w:divBdr>
    </w:div>
    <w:div w:id="676350720">
      <w:bodyDiv w:val="1"/>
      <w:marLeft w:val="0"/>
      <w:marRight w:val="0"/>
      <w:marTop w:val="0"/>
      <w:marBottom w:val="0"/>
      <w:divBdr>
        <w:top w:val="none" w:sz="0" w:space="0" w:color="auto"/>
        <w:left w:val="none" w:sz="0" w:space="0" w:color="auto"/>
        <w:bottom w:val="none" w:sz="0" w:space="0" w:color="auto"/>
        <w:right w:val="none" w:sz="0" w:space="0" w:color="auto"/>
      </w:divBdr>
    </w:div>
    <w:div w:id="753093549">
      <w:bodyDiv w:val="1"/>
      <w:marLeft w:val="0"/>
      <w:marRight w:val="0"/>
      <w:marTop w:val="0"/>
      <w:marBottom w:val="0"/>
      <w:divBdr>
        <w:top w:val="none" w:sz="0" w:space="0" w:color="auto"/>
        <w:left w:val="none" w:sz="0" w:space="0" w:color="auto"/>
        <w:bottom w:val="none" w:sz="0" w:space="0" w:color="auto"/>
        <w:right w:val="none" w:sz="0" w:space="0" w:color="auto"/>
      </w:divBdr>
    </w:div>
    <w:div w:id="927613593">
      <w:bodyDiv w:val="1"/>
      <w:marLeft w:val="0"/>
      <w:marRight w:val="0"/>
      <w:marTop w:val="0"/>
      <w:marBottom w:val="0"/>
      <w:divBdr>
        <w:top w:val="none" w:sz="0" w:space="0" w:color="auto"/>
        <w:left w:val="none" w:sz="0" w:space="0" w:color="auto"/>
        <w:bottom w:val="none" w:sz="0" w:space="0" w:color="auto"/>
        <w:right w:val="none" w:sz="0" w:space="0" w:color="auto"/>
      </w:divBdr>
    </w:div>
    <w:div w:id="1029840585">
      <w:bodyDiv w:val="1"/>
      <w:marLeft w:val="0"/>
      <w:marRight w:val="0"/>
      <w:marTop w:val="0"/>
      <w:marBottom w:val="0"/>
      <w:divBdr>
        <w:top w:val="none" w:sz="0" w:space="0" w:color="auto"/>
        <w:left w:val="none" w:sz="0" w:space="0" w:color="auto"/>
        <w:bottom w:val="none" w:sz="0" w:space="0" w:color="auto"/>
        <w:right w:val="none" w:sz="0" w:space="0" w:color="auto"/>
      </w:divBdr>
    </w:div>
    <w:div w:id="1194877533">
      <w:bodyDiv w:val="1"/>
      <w:marLeft w:val="0"/>
      <w:marRight w:val="0"/>
      <w:marTop w:val="0"/>
      <w:marBottom w:val="0"/>
      <w:divBdr>
        <w:top w:val="none" w:sz="0" w:space="0" w:color="auto"/>
        <w:left w:val="none" w:sz="0" w:space="0" w:color="auto"/>
        <w:bottom w:val="none" w:sz="0" w:space="0" w:color="auto"/>
        <w:right w:val="none" w:sz="0" w:space="0" w:color="auto"/>
      </w:divBdr>
    </w:div>
    <w:div w:id="1247615782">
      <w:bodyDiv w:val="1"/>
      <w:marLeft w:val="0"/>
      <w:marRight w:val="0"/>
      <w:marTop w:val="0"/>
      <w:marBottom w:val="0"/>
      <w:divBdr>
        <w:top w:val="none" w:sz="0" w:space="0" w:color="auto"/>
        <w:left w:val="none" w:sz="0" w:space="0" w:color="auto"/>
        <w:bottom w:val="none" w:sz="0" w:space="0" w:color="auto"/>
        <w:right w:val="none" w:sz="0" w:space="0" w:color="auto"/>
      </w:divBdr>
    </w:div>
    <w:div w:id="1265041584">
      <w:bodyDiv w:val="1"/>
      <w:marLeft w:val="0"/>
      <w:marRight w:val="0"/>
      <w:marTop w:val="0"/>
      <w:marBottom w:val="0"/>
      <w:divBdr>
        <w:top w:val="none" w:sz="0" w:space="0" w:color="auto"/>
        <w:left w:val="none" w:sz="0" w:space="0" w:color="auto"/>
        <w:bottom w:val="none" w:sz="0" w:space="0" w:color="auto"/>
        <w:right w:val="none" w:sz="0" w:space="0" w:color="auto"/>
      </w:divBdr>
    </w:div>
    <w:div w:id="1326088065">
      <w:bodyDiv w:val="1"/>
      <w:marLeft w:val="0"/>
      <w:marRight w:val="0"/>
      <w:marTop w:val="0"/>
      <w:marBottom w:val="0"/>
      <w:divBdr>
        <w:top w:val="none" w:sz="0" w:space="0" w:color="auto"/>
        <w:left w:val="none" w:sz="0" w:space="0" w:color="auto"/>
        <w:bottom w:val="none" w:sz="0" w:space="0" w:color="auto"/>
        <w:right w:val="none" w:sz="0" w:space="0" w:color="auto"/>
      </w:divBdr>
    </w:div>
    <w:div w:id="1514681166">
      <w:bodyDiv w:val="1"/>
      <w:marLeft w:val="0"/>
      <w:marRight w:val="0"/>
      <w:marTop w:val="0"/>
      <w:marBottom w:val="0"/>
      <w:divBdr>
        <w:top w:val="none" w:sz="0" w:space="0" w:color="auto"/>
        <w:left w:val="none" w:sz="0" w:space="0" w:color="auto"/>
        <w:bottom w:val="none" w:sz="0" w:space="0" w:color="auto"/>
        <w:right w:val="none" w:sz="0" w:space="0" w:color="auto"/>
      </w:divBdr>
    </w:div>
    <w:div w:id="1527140673">
      <w:bodyDiv w:val="1"/>
      <w:marLeft w:val="0"/>
      <w:marRight w:val="0"/>
      <w:marTop w:val="0"/>
      <w:marBottom w:val="0"/>
      <w:divBdr>
        <w:top w:val="none" w:sz="0" w:space="0" w:color="auto"/>
        <w:left w:val="none" w:sz="0" w:space="0" w:color="auto"/>
        <w:bottom w:val="none" w:sz="0" w:space="0" w:color="auto"/>
        <w:right w:val="none" w:sz="0" w:space="0" w:color="auto"/>
      </w:divBdr>
    </w:div>
    <w:div w:id="1536501724">
      <w:bodyDiv w:val="1"/>
      <w:marLeft w:val="0"/>
      <w:marRight w:val="0"/>
      <w:marTop w:val="0"/>
      <w:marBottom w:val="0"/>
      <w:divBdr>
        <w:top w:val="none" w:sz="0" w:space="0" w:color="auto"/>
        <w:left w:val="none" w:sz="0" w:space="0" w:color="auto"/>
        <w:bottom w:val="none" w:sz="0" w:space="0" w:color="auto"/>
        <w:right w:val="none" w:sz="0" w:space="0" w:color="auto"/>
      </w:divBdr>
    </w:div>
    <w:div w:id="1633904123">
      <w:bodyDiv w:val="1"/>
      <w:marLeft w:val="0"/>
      <w:marRight w:val="0"/>
      <w:marTop w:val="0"/>
      <w:marBottom w:val="0"/>
      <w:divBdr>
        <w:top w:val="none" w:sz="0" w:space="0" w:color="auto"/>
        <w:left w:val="none" w:sz="0" w:space="0" w:color="auto"/>
        <w:bottom w:val="none" w:sz="0" w:space="0" w:color="auto"/>
        <w:right w:val="none" w:sz="0" w:space="0" w:color="auto"/>
      </w:divBdr>
    </w:div>
    <w:div w:id="1649161895">
      <w:bodyDiv w:val="1"/>
      <w:marLeft w:val="0"/>
      <w:marRight w:val="0"/>
      <w:marTop w:val="0"/>
      <w:marBottom w:val="0"/>
      <w:divBdr>
        <w:top w:val="none" w:sz="0" w:space="0" w:color="auto"/>
        <w:left w:val="none" w:sz="0" w:space="0" w:color="auto"/>
        <w:bottom w:val="none" w:sz="0" w:space="0" w:color="auto"/>
        <w:right w:val="none" w:sz="0" w:space="0" w:color="auto"/>
      </w:divBdr>
    </w:div>
    <w:div w:id="1675255527">
      <w:bodyDiv w:val="1"/>
      <w:marLeft w:val="0"/>
      <w:marRight w:val="0"/>
      <w:marTop w:val="0"/>
      <w:marBottom w:val="0"/>
      <w:divBdr>
        <w:top w:val="none" w:sz="0" w:space="0" w:color="auto"/>
        <w:left w:val="none" w:sz="0" w:space="0" w:color="auto"/>
        <w:bottom w:val="none" w:sz="0" w:space="0" w:color="auto"/>
        <w:right w:val="none" w:sz="0" w:space="0" w:color="auto"/>
      </w:divBdr>
    </w:div>
    <w:div w:id="1675838509">
      <w:bodyDiv w:val="1"/>
      <w:marLeft w:val="0"/>
      <w:marRight w:val="0"/>
      <w:marTop w:val="0"/>
      <w:marBottom w:val="0"/>
      <w:divBdr>
        <w:top w:val="none" w:sz="0" w:space="0" w:color="auto"/>
        <w:left w:val="none" w:sz="0" w:space="0" w:color="auto"/>
        <w:bottom w:val="none" w:sz="0" w:space="0" w:color="auto"/>
        <w:right w:val="none" w:sz="0" w:space="0" w:color="auto"/>
      </w:divBdr>
    </w:div>
    <w:div w:id="1706979371">
      <w:bodyDiv w:val="1"/>
      <w:marLeft w:val="0"/>
      <w:marRight w:val="0"/>
      <w:marTop w:val="0"/>
      <w:marBottom w:val="0"/>
      <w:divBdr>
        <w:top w:val="none" w:sz="0" w:space="0" w:color="auto"/>
        <w:left w:val="none" w:sz="0" w:space="0" w:color="auto"/>
        <w:bottom w:val="none" w:sz="0" w:space="0" w:color="auto"/>
        <w:right w:val="none" w:sz="0" w:space="0" w:color="auto"/>
      </w:divBdr>
    </w:div>
    <w:div w:id="1726445656">
      <w:bodyDiv w:val="1"/>
      <w:marLeft w:val="0"/>
      <w:marRight w:val="0"/>
      <w:marTop w:val="0"/>
      <w:marBottom w:val="0"/>
      <w:divBdr>
        <w:top w:val="none" w:sz="0" w:space="0" w:color="auto"/>
        <w:left w:val="none" w:sz="0" w:space="0" w:color="auto"/>
        <w:bottom w:val="none" w:sz="0" w:space="0" w:color="auto"/>
        <w:right w:val="none" w:sz="0" w:space="0" w:color="auto"/>
      </w:divBdr>
    </w:div>
    <w:div w:id="1775128364">
      <w:bodyDiv w:val="1"/>
      <w:marLeft w:val="0"/>
      <w:marRight w:val="0"/>
      <w:marTop w:val="0"/>
      <w:marBottom w:val="0"/>
      <w:divBdr>
        <w:top w:val="none" w:sz="0" w:space="0" w:color="auto"/>
        <w:left w:val="none" w:sz="0" w:space="0" w:color="auto"/>
        <w:bottom w:val="none" w:sz="0" w:space="0" w:color="auto"/>
        <w:right w:val="none" w:sz="0" w:space="0" w:color="auto"/>
      </w:divBdr>
    </w:div>
    <w:div w:id="1868709838">
      <w:bodyDiv w:val="1"/>
      <w:marLeft w:val="0"/>
      <w:marRight w:val="0"/>
      <w:marTop w:val="0"/>
      <w:marBottom w:val="0"/>
      <w:divBdr>
        <w:top w:val="none" w:sz="0" w:space="0" w:color="auto"/>
        <w:left w:val="none" w:sz="0" w:space="0" w:color="auto"/>
        <w:bottom w:val="none" w:sz="0" w:space="0" w:color="auto"/>
        <w:right w:val="none" w:sz="0" w:space="0" w:color="auto"/>
      </w:divBdr>
    </w:div>
    <w:div w:id="1873228327">
      <w:bodyDiv w:val="1"/>
      <w:marLeft w:val="0"/>
      <w:marRight w:val="0"/>
      <w:marTop w:val="0"/>
      <w:marBottom w:val="0"/>
      <w:divBdr>
        <w:top w:val="none" w:sz="0" w:space="0" w:color="auto"/>
        <w:left w:val="none" w:sz="0" w:space="0" w:color="auto"/>
        <w:bottom w:val="none" w:sz="0" w:space="0" w:color="auto"/>
        <w:right w:val="none" w:sz="0" w:space="0" w:color="auto"/>
      </w:divBdr>
    </w:div>
    <w:div w:id="2094933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380F46-E462-4714-B09D-187EF2DD81EE}">
  <ds:schemaRefs>
    <ds:schemaRef ds:uri="http://schemas.microsoft.com/office/2006/metadata/properties"/>
    <ds:schemaRef ds:uri="http://schemas.microsoft.com/office/infopath/2007/PartnerControls"/>
    <ds:schemaRef ds:uri="66ff1680-f7d3-4d1d-a325-266aac244cac"/>
  </ds:schemaRefs>
</ds:datastoreItem>
</file>

<file path=customXml/itemProps2.xml><?xml version="1.0" encoding="utf-8"?>
<ds:datastoreItem xmlns:ds="http://schemas.openxmlformats.org/officeDocument/2006/customXml" ds:itemID="{17D83608-0FA2-4927-8BAB-2D9FC5597B31}">
  <ds:schemaRefs>
    <ds:schemaRef ds:uri="http://schemas.openxmlformats.org/officeDocument/2006/bibliography"/>
  </ds:schemaRefs>
</ds:datastoreItem>
</file>

<file path=customXml/itemProps3.xml><?xml version="1.0" encoding="utf-8"?>
<ds:datastoreItem xmlns:ds="http://schemas.openxmlformats.org/officeDocument/2006/customXml" ds:itemID="{B4E6A2B5-D890-4A8E-BACD-A55D7E19A6BA}"/>
</file>

<file path=customXml/itemProps4.xml><?xml version="1.0" encoding="utf-8"?>
<ds:datastoreItem xmlns:ds="http://schemas.openxmlformats.org/officeDocument/2006/customXml" ds:itemID="{CFF3F541-B94B-4319-963C-30BEEFFB151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VNF</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WAILLEZ Damien, VNF/DT Nord-Pas de Calais/UTI Escaut-Saint Quentin</dc:creator>
  <lastModifiedBy>SOULIER Benoit</lastModifiedBy>
  <revision>236</revision>
  <lastPrinted>2022-06-21T09:36:00.0000000Z</lastPrinted>
  <dcterms:created xsi:type="dcterms:W3CDTF">2023-08-10T11:54:00.0000000Z</dcterms:created>
  <dcterms:modified xsi:type="dcterms:W3CDTF">2025-07-30T13:11:44.1654644Z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0x0101009E5B98083ED1514BAB9A24A92D30F843</vt:lpwstr>
  </property>
  <property fmtid="{D5CDD505-2E9C-101B-9397-08002B2CF9AE}" pid="7" name="MediaServiceImageTags">
    <vt:lpwstr/>
  </property>
</Properties>
</file>